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A87112A" wp14:editId="5AAA5757">
                <wp:simplePos x="0" y="0"/>
                <wp:positionH relativeFrom="column">
                  <wp:posOffset>-122555</wp:posOffset>
                </wp:positionH>
                <wp:positionV relativeFrom="paragraph">
                  <wp:posOffset>833009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171CA8" w:rsidRPr="00171CA8">
        <w:rPr>
          <w:rFonts w:eastAsia="黑体" w:hint="eastAsia"/>
          <w:b/>
          <w:noProof/>
          <w:spacing w:val="40"/>
          <w:w w:val="66"/>
          <w:sz w:val="60"/>
          <w:szCs w:val="60"/>
        </w:rPr>
        <w:t>天津市中医药研究院附属医院超市经营权项目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934A4A">
        <w:rPr>
          <w:rFonts w:eastAsia="黑体" w:hint="eastAsia"/>
          <w:spacing w:val="40"/>
          <w:w w:val="66"/>
          <w:sz w:val="32"/>
          <w:szCs w:val="32"/>
        </w:rPr>
        <w:t>346</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171CA8">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171CA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71CA8">
        <w:rPr>
          <w:rFonts w:ascii="Times New Roman" w:eastAsiaTheme="minorEastAsia" w:hAnsi="Times New Roman" w:cs="Times New Roman"/>
          <w:color w:val="auto"/>
          <w:szCs w:val="32"/>
        </w:rPr>
        <w:t>受</w:t>
      </w:r>
      <w:r w:rsidR="00171CA8" w:rsidRPr="00171CA8">
        <w:rPr>
          <w:rFonts w:ascii="Times New Roman" w:eastAsia="宋体" w:hAnsi="Times New Roman" w:cs="Times New Roman" w:hint="eastAsia"/>
          <w:color w:val="auto"/>
        </w:rPr>
        <w:t>天津市中医药研究院附属医院</w:t>
      </w:r>
      <w:r w:rsidRPr="00171CA8">
        <w:rPr>
          <w:rFonts w:ascii="Times New Roman" w:eastAsiaTheme="minorEastAsia" w:hAnsi="Times New Roman" w:cs="Times New Roman"/>
          <w:color w:val="auto"/>
          <w:szCs w:val="32"/>
        </w:rPr>
        <w:t>委托，天津市政府采购中心将以公开招标方式，对</w:t>
      </w:r>
      <w:r w:rsidR="00171CA8" w:rsidRPr="00171CA8">
        <w:rPr>
          <w:rFonts w:ascii="Times New Roman" w:eastAsiaTheme="minorEastAsia" w:hAnsi="Times New Roman" w:cs="Times New Roman" w:hint="eastAsia"/>
          <w:color w:val="auto"/>
          <w:szCs w:val="32"/>
        </w:rPr>
        <w:t>天津市中医药研究院附属医院超市经营权项目</w:t>
      </w:r>
      <w:r w:rsidRPr="00171CA8">
        <w:rPr>
          <w:rFonts w:ascii="Times New Roman" w:eastAsiaTheme="minorEastAsia" w:hAnsi="Times New Roman" w:cs="Times New Roman"/>
          <w:color w:val="auto"/>
          <w:szCs w:val="32"/>
        </w:rPr>
        <w:t>实施</w:t>
      </w:r>
      <w:r w:rsidR="00171CA8">
        <w:rPr>
          <w:rFonts w:ascii="Times New Roman" w:eastAsiaTheme="minorEastAsia" w:hAnsi="Times New Roman" w:cs="Times New Roman" w:hint="eastAsia"/>
          <w:color w:val="auto"/>
          <w:szCs w:val="32"/>
        </w:rPr>
        <w:t>公开</w:t>
      </w:r>
      <w:r w:rsidR="00171CA8">
        <w:rPr>
          <w:rFonts w:ascii="Times New Roman" w:eastAsiaTheme="minorEastAsia" w:hAnsi="Times New Roman" w:cs="Times New Roman"/>
          <w:color w:val="auto"/>
          <w:szCs w:val="32"/>
        </w:rPr>
        <w:t>征集</w:t>
      </w:r>
      <w:r w:rsidRPr="00171CA8">
        <w:rPr>
          <w:rFonts w:ascii="Times New Roman" w:eastAsiaTheme="minorEastAsia" w:hAnsi="Times New Roman" w:cs="Times New Roman"/>
          <w:color w:val="auto"/>
          <w:szCs w:val="32"/>
        </w:rPr>
        <w:t>。现欢迎合格的供应商参加投标。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171CA8" w:rsidRPr="00171CA8">
        <w:rPr>
          <w:rFonts w:ascii="Times New Roman" w:eastAsia="宋体" w:hAnsi="Times New Roman" w:cs="Times New Roman" w:hint="eastAsia"/>
          <w:color w:val="auto"/>
        </w:rPr>
        <w:t>天津市中医药研究院附属医院超市经营权项目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934A4A">
        <w:rPr>
          <w:rFonts w:ascii="Times New Roman" w:eastAsia="宋体" w:hAnsi="Times New Roman" w:cs="Times New Roman" w:hint="eastAsia"/>
          <w:color w:val="auto"/>
        </w:rPr>
        <w:t>346</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71CA8" w:rsidRPr="00171CA8">
        <w:rPr>
          <w:rFonts w:ascii="Times New Roman" w:eastAsia="宋体" w:hAnsi="Times New Roman" w:cs="Times New Roman" w:hint="eastAsia"/>
          <w:color w:val="auto"/>
        </w:rPr>
        <w:t>天津市中医药研究院附属医院超市经营权</w:t>
      </w:r>
      <w:r w:rsidR="00CC741C" w:rsidRPr="00CC741C">
        <w:rPr>
          <w:rFonts w:ascii="Times New Roman" w:eastAsia="宋体" w:hAnsi="Times New Roman" w:cs="Times New Roman" w:hint="eastAsia"/>
          <w:color w:val="auto"/>
        </w:rPr>
        <w:t>，合同履行期限</w:t>
      </w:r>
      <w:r w:rsidR="00171CA8">
        <w:rPr>
          <w:rFonts w:ascii="Times New Roman" w:eastAsia="宋体" w:hAnsi="Times New Roman" w:cs="Times New Roman" w:hint="eastAsia"/>
          <w:color w:val="auto"/>
        </w:rPr>
        <w:t>：三</w:t>
      </w:r>
      <w:r w:rsidR="00CC741C" w:rsidRPr="00CC741C">
        <w:rPr>
          <w:rFonts w:ascii="Times New Roman" w:eastAsia="宋体" w:hAnsi="Times New Roman" w:cs="Times New Roman" w:hint="eastAsia"/>
          <w:color w:val="auto"/>
        </w:rPr>
        <w:t>年</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71CA8" w:rsidRPr="00171CA8">
        <w:rPr>
          <w:rFonts w:ascii="Times New Roman" w:eastAsia="宋体" w:hAnsi="Times New Roman" w:cs="Times New Roman" w:hint="eastAsia"/>
          <w:color w:val="auto"/>
        </w:rPr>
        <w:t>3</w:t>
      </w:r>
      <w:r w:rsidR="00171CA8" w:rsidRPr="00171CA8">
        <w:rPr>
          <w:rFonts w:ascii="Times New Roman" w:eastAsia="宋体" w:hAnsi="Times New Roman" w:cs="Times New Roman" w:hint="eastAsia"/>
          <w:color w:val="auto"/>
        </w:rPr>
        <w:t>年</w:t>
      </w:r>
      <w:r w:rsidR="00171CA8">
        <w:rPr>
          <w:rFonts w:ascii="Times New Roman" w:eastAsia="宋体" w:hAnsi="Times New Roman" w:cs="Times New Roman" w:hint="eastAsia"/>
          <w:color w:val="auto"/>
        </w:rPr>
        <w:t>承包经营期</w:t>
      </w:r>
      <w:r w:rsidR="00171CA8" w:rsidRPr="00171CA8">
        <w:rPr>
          <w:rFonts w:ascii="Times New Roman" w:eastAsia="宋体" w:hAnsi="Times New Roman" w:cs="Times New Roman" w:hint="eastAsia"/>
          <w:color w:val="auto"/>
        </w:rPr>
        <w:t>总报价不得低于</w:t>
      </w:r>
      <w:r w:rsidR="00171CA8">
        <w:rPr>
          <w:rFonts w:ascii="Times New Roman" w:eastAsia="宋体" w:hAnsi="Times New Roman" w:cs="Times New Roman" w:hint="eastAsia"/>
          <w:color w:val="auto"/>
        </w:rPr>
        <w:t>108</w:t>
      </w:r>
      <w:r w:rsidR="00171CA8">
        <w:rPr>
          <w:rFonts w:ascii="Times New Roman" w:eastAsia="宋体" w:hAnsi="Times New Roman" w:cs="Times New Roman" w:hint="eastAsia"/>
          <w:color w:val="auto"/>
        </w:rPr>
        <w:t>万</w:t>
      </w:r>
      <w:r w:rsidR="00171CA8" w:rsidRPr="00171CA8">
        <w:rPr>
          <w:rFonts w:ascii="Times New Roman" w:eastAsia="宋体" w:hAnsi="Times New Roman" w:cs="Times New Roman" w:hint="eastAsia"/>
          <w:color w:val="auto"/>
        </w:rPr>
        <w:t>元，否则视为无效响应。</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171CA8" w:rsidRPr="002653BA" w:rsidRDefault="00171CA8" w:rsidP="00171CA8">
      <w:pPr>
        <w:pStyle w:val="Default"/>
        <w:spacing w:line="360" w:lineRule="auto"/>
        <w:ind w:firstLineChars="200" w:firstLine="446"/>
        <w:rPr>
          <w:rFonts w:ascii="Times New Roman" w:eastAsia="宋体" w:hAnsi="Times New Roman" w:cs="Times New Roman"/>
          <w:color w:val="auto"/>
        </w:rPr>
      </w:pPr>
      <w:r w:rsidRPr="002653BA">
        <w:rPr>
          <w:rFonts w:ascii="Times New Roman" w:eastAsiaTheme="minorEastAsia" w:hAnsi="Times New Roman" w:cs="Times New Roman"/>
          <w:color w:val="auto"/>
        </w:rPr>
        <w:t>（一）</w:t>
      </w:r>
      <w:r w:rsidRPr="002653BA">
        <w:rPr>
          <w:rFonts w:ascii="Times New Roman" w:eastAsia="宋体" w:hAnsi="Times New Roman" w:cs="Times New Roman" w:hint="eastAsia"/>
          <w:color w:val="auto"/>
        </w:rPr>
        <w:t>投标人须具备营业执照副本，提供营业执照副本扫描件。</w:t>
      </w:r>
    </w:p>
    <w:p w:rsidR="00171CA8" w:rsidRPr="002653BA" w:rsidRDefault="00171CA8" w:rsidP="00171CA8">
      <w:pPr>
        <w:pStyle w:val="Default"/>
        <w:spacing w:line="360" w:lineRule="auto"/>
        <w:ind w:firstLineChars="200" w:firstLine="446"/>
        <w:jc w:val="both"/>
        <w:rPr>
          <w:rFonts w:ascii="Times New Roman" w:eastAsia="宋体" w:hAnsi="Times New Roman" w:cs="Times New Roman"/>
          <w:color w:val="auto"/>
        </w:rPr>
      </w:pPr>
      <w:r w:rsidRPr="002653BA">
        <w:rPr>
          <w:rFonts w:ascii="Times New Roman" w:eastAsia="宋体" w:hAnsi="Times New Roman" w:cs="Times New Roman" w:hint="eastAsia"/>
          <w:color w:val="auto"/>
        </w:rPr>
        <w:t>（二）本项目不接受联合体参与。</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bookmarkStart w:id="2" w:name="OLE_LINK3"/>
      <w:bookmarkStart w:id="3" w:name="OLE_LINK4"/>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934A4A">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934A4A">
        <w:rPr>
          <w:rFonts w:ascii="Times New Roman" w:eastAsia="宋体" w:hAnsi="Times New Roman" w:cs="Times New Roman" w:hint="eastAsia"/>
          <w:color w:val="auto"/>
        </w:rPr>
        <w:t>8</w:t>
      </w:r>
      <w:r w:rsidRPr="002D0419">
        <w:rPr>
          <w:rFonts w:ascii="Times New Roman" w:eastAsia="宋体" w:hAnsi="Times New Roman" w:cs="Times New Roman"/>
          <w:color w:val="auto"/>
        </w:rPr>
        <w:t>日至</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934A4A">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934A4A">
        <w:rPr>
          <w:rFonts w:ascii="Times New Roman" w:eastAsia="宋体" w:hAnsi="Times New Roman" w:cs="Times New Roman" w:hint="eastAsia"/>
          <w:color w:val="auto"/>
        </w:rPr>
        <w:t>15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B4C16" w:rsidRPr="0018436C"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36C">
        <w:rPr>
          <w:rFonts w:ascii="Times New Roman" w:eastAsia="宋体" w:hAnsi="Times New Roman" w:cs="Times New Roman"/>
          <w:color w:val="auto"/>
        </w:rPr>
        <w:t>（</w:t>
      </w:r>
      <w:r w:rsidRPr="0018436C">
        <w:rPr>
          <w:rFonts w:ascii="Times New Roman" w:eastAsia="宋体" w:hAnsi="Times New Roman" w:cs="Times New Roman" w:hint="eastAsia"/>
          <w:color w:val="auto"/>
        </w:rPr>
        <w:t>四</w:t>
      </w:r>
      <w:r w:rsidRPr="0018436C">
        <w:rPr>
          <w:rFonts w:ascii="Times New Roman" w:eastAsia="宋体" w:hAnsi="Times New Roman" w:cs="Times New Roman"/>
          <w:color w:val="auto"/>
        </w:rPr>
        <w:t>）</w:t>
      </w:r>
      <w:r w:rsidRPr="0018436C">
        <w:rPr>
          <w:rFonts w:ascii="Times New Roman" w:eastAsia="宋体" w:hAnsi="Times New Roman" w:cs="Times New Roman" w:hint="eastAsia"/>
          <w:color w:val="auto"/>
        </w:rPr>
        <w:t>本项目不组织</w:t>
      </w:r>
      <w:r w:rsidRPr="0018436C">
        <w:rPr>
          <w:rFonts w:ascii="Times New Roman" w:eastAsia="宋体" w:hAnsi="Times New Roman" w:cs="Times New Roman"/>
          <w:color w:val="auto"/>
        </w:rPr>
        <w:t>踏勘现场</w:t>
      </w:r>
      <w:r w:rsidRPr="0018436C">
        <w:rPr>
          <w:rFonts w:ascii="Times New Roman" w:eastAsia="宋体" w:hAnsi="Times New Roman" w:cs="Times New Roman" w:hint="eastAsia"/>
          <w:color w:val="auto"/>
        </w:rPr>
        <w:t>，不组织标前答疑会</w:t>
      </w:r>
      <w:r w:rsidRPr="0018436C">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934A4A" w:rsidRDefault="00F14FBA"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2023</w:t>
      </w:r>
      <w:r w:rsidR="00DB4C16" w:rsidRPr="00934A4A">
        <w:rPr>
          <w:rFonts w:ascii="Times New Roman" w:eastAsia="宋体" w:hAnsi="Times New Roman" w:cs="Times New Roman"/>
          <w:color w:val="auto"/>
        </w:rPr>
        <w:t>年</w:t>
      </w:r>
      <w:r w:rsidR="00934A4A" w:rsidRPr="00934A4A">
        <w:rPr>
          <w:rFonts w:ascii="Times New Roman" w:eastAsia="宋体" w:hAnsi="Times New Roman" w:cs="Times New Roman" w:hint="eastAsia"/>
          <w:color w:val="auto"/>
        </w:rPr>
        <w:t>6</w:t>
      </w:r>
      <w:r w:rsidR="00934A4A" w:rsidRPr="00934A4A">
        <w:rPr>
          <w:rFonts w:ascii="Times New Roman" w:eastAsia="宋体" w:hAnsi="Times New Roman" w:cs="Times New Roman"/>
          <w:color w:val="auto"/>
        </w:rPr>
        <w:t>月</w:t>
      </w:r>
      <w:r w:rsidR="00934A4A" w:rsidRPr="00934A4A">
        <w:rPr>
          <w:rFonts w:ascii="Times New Roman" w:eastAsia="宋体" w:hAnsi="Times New Roman" w:cs="Times New Roman" w:hint="eastAsia"/>
          <w:color w:val="auto"/>
        </w:rPr>
        <w:t>8</w:t>
      </w:r>
      <w:r w:rsidR="00934A4A" w:rsidRPr="00934A4A">
        <w:rPr>
          <w:rFonts w:ascii="Times New Roman" w:eastAsia="宋体" w:hAnsi="Times New Roman" w:cs="Times New Roman"/>
          <w:color w:val="auto"/>
        </w:rPr>
        <w:t>日</w:t>
      </w:r>
      <w:r w:rsidR="00DB4C16" w:rsidRPr="00934A4A">
        <w:rPr>
          <w:rFonts w:ascii="Times New Roman" w:eastAsia="宋体" w:hAnsi="Times New Roman" w:cs="Times New Roman"/>
          <w:color w:val="auto"/>
        </w:rPr>
        <w:t>9:00</w:t>
      </w:r>
      <w:r w:rsidR="00DB4C16" w:rsidRPr="00934A4A">
        <w:rPr>
          <w:rFonts w:ascii="Times New Roman" w:eastAsia="宋体" w:hAnsi="Times New Roman" w:cs="Times New Roman"/>
          <w:color w:val="auto"/>
        </w:rPr>
        <w:t>至</w:t>
      </w:r>
      <w:r w:rsidRPr="00934A4A">
        <w:rPr>
          <w:rFonts w:ascii="Times New Roman" w:eastAsia="宋体" w:hAnsi="Times New Roman" w:cs="Times New Roman"/>
          <w:color w:val="auto"/>
        </w:rPr>
        <w:t>2023</w:t>
      </w:r>
      <w:r w:rsidR="00DB4C16" w:rsidRPr="00934A4A">
        <w:rPr>
          <w:rFonts w:ascii="Times New Roman" w:eastAsia="宋体" w:hAnsi="Times New Roman" w:cs="Times New Roman"/>
          <w:color w:val="auto"/>
        </w:rPr>
        <w:t>年</w:t>
      </w:r>
      <w:r w:rsidR="00934A4A" w:rsidRPr="00934A4A">
        <w:rPr>
          <w:rFonts w:ascii="Times New Roman" w:eastAsia="宋体" w:hAnsi="Times New Roman" w:cs="Times New Roman" w:hint="eastAsia"/>
          <w:color w:val="auto"/>
        </w:rPr>
        <w:t>6</w:t>
      </w:r>
      <w:r w:rsidR="00DB4C16" w:rsidRPr="00934A4A">
        <w:rPr>
          <w:rFonts w:ascii="Times New Roman" w:eastAsia="宋体" w:hAnsi="Times New Roman" w:cs="Times New Roman"/>
          <w:color w:val="auto"/>
        </w:rPr>
        <w:t>月</w:t>
      </w:r>
      <w:r w:rsidR="00934A4A" w:rsidRPr="00934A4A">
        <w:rPr>
          <w:rFonts w:ascii="Times New Roman" w:eastAsia="宋体" w:hAnsi="Times New Roman" w:cs="Times New Roman" w:hint="eastAsia"/>
          <w:color w:val="auto"/>
        </w:rPr>
        <w:t>29</w:t>
      </w:r>
      <w:r w:rsidR="00DB4C16" w:rsidRPr="00934A4A">
        <w:rPr>
          <w:rFonts w:ascii="Times New Roman" w:eastAsia="宋体" w:hAnsi="Times New Roman" w:cs="Times New Roman"/>
          <w:color w:val="auto"/>
        </w:rPr>
        <w:t>日</w:t>
      </w:r>
      <w:r w:rsidR="00DB4C16" w:rsidRPr="00934A4A">
        <w:rPr>
          <w:rFonts w:ascii="Times New Roman" w:eastAsia="宋体" w:hAnsi="Times New Roman" w:cs="Times New Roman"/>
          <w:color w:val="auto"/>
        </w:rPr>
        <w:t>8:30</w:t>
      </w:r>
      <w:r w:rsidR="00DB4C16" w:rsidRPr="00934A4A">
        <w:rPr>
          <w:rFonts w:ascii="Times New Roman" w:eastAsia="宋体" w:hAnsi="Times New Roman" w:cs="Times New Roman"/>
          <w:color w:val="auto"/>
        </w:rPr>
        <w:t>，使用</w:t>
      </w:r>
      <w:r w:rsidR="006E651E" w:rsidRPr="00934A4A">
        <w:rPr>
          <w:rFonts w:ascii="Times New Roman" w:eastAsia="宋体" w:hAnsi="Times New Roman" w:cs="Times New Roman"/>
          <w:color w:val="auto"/>
        </w:rPr>
        <w:t>天津市中环认证服务有限公司发出的</w:t>
      </w:r>
      <w:r w:rsidR="006E651E" w:rsidRPr="00934A4A">
        <w:rPr>
          <w:rFonts w:ascii="Times New Roman" w:eastAsia="宋体" w:hAnsi="Times New Roman" w:cs="Times New Roman"/>
          <w:color w:val="auto"/>
        </w:rPr>
        <w:t>CA</w:t>
      </w:r>
      <w:r w:rsidR="006E651E" w:rsidRPr="00934A4A">
        <w:rPr>
          <w:rFonts w:ascii="Times New Roman" w:eastAsia="宋体" w:hAnsi="Times New Roman" w:cs="Times New Roman"/>
          <w:color w:val="auto"/>
        </w:rPr>
        <w:t>数字证书（</w:t>
      </w:r>
      <w:r w:rsidR="00D14A9D" w:rsidRPr="00934A4A">
        <w:rPr>
          <w:rFonts w:ascii="Times New Roman" w:eastAsia="宋体" w:hAnsi="Times New Roman" w:cs="Times New Roman"/>
          <w:color w:val="auto"/>
        </w:rPr>
        <w:t>原天津市电子认证中心发出尚在有效期内的</w:t>
      </w:r>
      <w:r w:rsidR="00D14A9D" w:rsidRPr="00934A4A">
        <w:rPr>
          <w:rFonts w:ascii="Times New Roman" w:eastAsia="宋体" w:hAnsi="Times New Roman" w:cs="Times New Roman"/>
          <w:color w:val="auto"/>
        </w:rPr>
        <w:t>CA</w:t>
      </w:r>
      <w:r w:rsidR="00D14A9D" w:rsidRPr="00934A4A">
        <w:rPr>
          <w:rFonts w:ascii="Times New Roman" w:eastAsia="宋体" w:hAnsi="Times New Roman" w:cs="Times New Roman"/>
          <w:color w:val="auto"/>
        </w:rPr>
        <w:t>数字证书仍可使用</w:t>
      </w:r>
      <w:r w:rsidR="006E651E" w:rsidRPr="00934A4A">
        <w:rPr>
          <w:rFonts w:ascii="Times New Roman" w:eastAsia="宋体" w:hAnsi="Times New Roman" w:cs="Times New Roman"/>
          <w:color w:val="auto"/>
        </w:rPr>
        <w:t>）</w:t>
      </w:r>
      <w:r w:rsidR="00DB4C16" w:rsidRPr="00934A4A">
        <w:rPr>
          <w:rFonts w:ascii="Times New Roman" w:eastAsia="宋体" w:hAnsi="Times New Roman" w:cs="Times New Roman" w:hint="eastAsia"/>
          <w:color w:val="auto"/>
        </w:rPr>
        <w:t>登陆天津市政府采购中心网（网址：</w:t>
      </w:r>
      <w:r w:rsidR="00DB4C16" w:rsidRPr="00934A4A">
        <w:rPr>
          <w:rFonts w:ascii="Times New Roman" w:eastAsia="宋体" w:hAnsi="Times New Roman" w:cs="Times New Roman" w:hint="eastAsia"/>
          <w:color w:val="auto"/>
        </w:rPr>
        <w:t>http://tjgpc.zwfwb.tj.gov.cn</w:t>
      </w:r>
      <w:r w:rsidR="00DB4C16" w:rsidRPr="00934A4A">
        <w:rPr>
          <w:rFonts w:ascii="Times New Roman" w:eastAsia="宋体" w:hAnsi="Times New Roman" w:cs="Times New Roman" w:hint="eastAsia"/>
          <w:color w:val="auto"/>
        </w:rPr>
        <w:t>）</w:t>
      </w:r>
      <w:r w:rsidR="00DB4C16"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”网上招投标”</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“供应商登录”</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“市级集采机构入口”</w:t>
      </w:r>
      <w:r w:rsidR="00DB4C16" w:rsidRPr="00934A4A">
        <w:rPr>
          <w:rFonts w:ascii="Times New Roman" w:eastAsia="宋体" w:hAnsi="Times New Roman" w:cs="Times New Roman"/>
          <w:color w:val="auto"/>
        </w:rPr>
        <w:t>进行应答</w:t>
      </w:r>
      <w:r w:rsidR="00DB4C16" w:rsidRPr="00934A4A">
        <w:rPr>
          <w:rFonts w:ascii="Times New Roman" w:eastAsia="宋体" w:hAnsi="Times New Roman" w:cs="Times New Roman" w:hint="eastAsia"/>
          <w:color w:val="auto"/>
        </w:rPr>
        <w:t>并提交</w:t>
      </w:r>
      <w:r w:rsidR="00DB4C16" w:rsidRPr="00934A4A">
        <w:rPr>
          <w:rFonts w:ascii="Times New Roman" w:eastAsia="宋体" w:hAnsi="Times New Roman" w:cs="Times New Roman"/>
          <w:color w:val="auto"/>
        </w:rPr>
        <w:t>。</w:t>
      </w:r>
    </w:p>
    <w:p w:rsidR="00DB4C16" w:rsidRPr="00934A4A" w:rsidRDefault="00DB4C16" w:rsidP="00DB4C16">
      <w:pPr>
        <w:pStyle w:val="Default"/>
        <w:spacing w:line="360" w:lineRule="auto"/>
        <w:ind w:firstLineChars="200" w:firstLine="446"/>
        <w:rPr>
          <w:rFonts w:ascii="Times New Roman" w:eastAsia="宋体" w:hAnsi="Times New Roman" w:cs="Times New Roman"/>
          <w:color w:val="auto"/>
        </w:rPr>
      </w:pPr>
      <w:r w:rsidRPr="00934A4A">
        <w:rPr>
          <w:rFonts w:ascii="Times New Roman" w:eastAsia="宋体" w:hAnsi="Times New Roman" w:cs="Times New Roman"/>
          <w:color w:val="auto"/>
        </w:rPr>
        <w:t>网上应答帮助链接：</w:t>
      </w:r>
      <w:r w:rsidRPr="00934A4A">
        <w:rPr>
          <w:rFonts w:ascii="Times New Roman" w:eastAsia="宋体" w:hAnsi="Times New Roman" w:cs="Times New Roman"/>
          <w:color w:val="auto"/>
        </w:rPr>
        <w:t>http://tjgpc.zwfwb.tj.gov.cn/webInfo/getWebInfoListForwebInfoClass.do?fkWebInfoclassId=W008</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八、投标</w:t>
      </w:r>
      <w:r w:rsidRPr="00934A4A">
        <w:rPr>
          <w:rFonts w:ascii="Times New Roman" w:eastAsia="宋体" w:hAnsi="Times New Roman" w:cs="Times New Roman" w:hint="eastAsia"/>
          <w:color w:val="auto"/>
        </w:rPr>
        <w:t>截止</w:t>
      </w:r>
      <w:r w:rsidRPr="00934A4A">
        <w:rPr>
          <w:rFonts w:ascii="Times New Roman" w:eastAsia="宋体" w:hAnsi="Times New Roman" w:cs="Times New Roman"/>
          <w:color w:val="auto"/>
        </w:rPr>
        <w:t>时间</w:t>
      </w:r>
      <w:r w:rsidRPr="00934A4A">
        <w:rPr>
          <w:rFonts w:ascii="Times New Roman" w:eastAsia="宋体" w:hAnsi="Times New Roman" w:cs="Times New Roman" w:hint="eastAsia"/>
          <w:color w:val="auto"/>
        </w:rPr>
        <w:t>及方式</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（一）投标</w:t>
      </w:r>
      <w:r w:rsidRPr="00934A4A">
        <w:rPr>
          <w:rFonts w:ascii="Times New Roman" w:eastAsia="宋体" w:hAnsi="Times New Roman" w:cs="Times New Roman" w:hint="eastAsia"/>
          <w:color w:val="auto"/>
        </w:rPr>
        <w:t>截止</w:t>
      </w:r>
      <w:r w:rsidRPr="00934A4A">
        <w:rPr>
          <w:rFonts w:ascii="Times New Roman" w:eastAsia="宋体" w:hAnsi="Times New Roman" w:cs="Times New Roman"/>
          <w:color w:val="auto"/>
        </w:rPr>
        <w:t>时间：</w:t>
      </w:r>
      <w:r w:rsidR="00F14FBA" w:rsidRPr="00934A4A">
        <w:rPr>
          <w:rFonts w:ascii="Times New Roman" w:eastAsia="宋体" w:hAnsi="Times New Roman" w:cs="Times New Roman"/>
          <w:color w:val="auto"/>
        </w:rPr>
        <w:t>2023</w:t>
      </w:r>
      <w:r w:rsidRPr="00934A4A">
        <w:rPr>
          <w:rFonts w:ascii="Times New Roman" w:eastAsia="宋体" w:hAnsi="Times New Roman" w:cs="Times New Roman"/>
          <w:color w:val="auto"/>
        </w:rPr>
        <w:t>年</w:t>
      </w:r>
      <w:r w:rsidR="00934A4A" w:rsidRPr="00934A4A">
        <w:rPr>
          <w:rFonts w:ascii="Times New Roman" w:eastAsia="宋体" w:hAnsi="Times New Roman" w:cs="Times New Roman" w:hint="eastAsia"/>
          <w:color w:val="auto"/>
        </w:rPr>
        <w:t>6</w:t>
      </w:r>
      <w:r w:rsidR="00934A4A" w:rsidRPr="00934A4A">
        <w:rPr>
          <w:rFonts w:ascii="Times New Roman" w:eastAsia="宋体" w:hAnsi="Times New Roman" w:cs="Times New Roman"/>
          <w:color w:val="auto"/>
        </w:rPr>
        <w:t>月</w:t>
      </w:r>
      <w:r w:rsidR="00934A4A" w:rsidRPr="00934A4A">
        <w:rPr>
          <w:rFonts w:ascii="Times New Roman" w:eastAsia="宋体" w:hAnsi="Times New Roman" w:cs="Times New Roman" w:hint="eastAsia"/>
          <w:color w:val="auto"/>
        </w:rPr>
        <w:t>29</w:t>
      </w:r>
      <w:r w:rsidR="00934A4A" w:rsidRPr="00934A4A">
        <w:rPr>
          <w:rFonts w:ascii="Times New Roman" w:eastAsia="宋体" w:hAnsi="Times New Roman" w:cs="Times New Roman"/>
          <w:color w:val="auto"/>
        </w:rPr>
        <w:t>日</w:t>
      </w:r>
      <w:r w:rsidRPr="00934A4A">
        <w:rPr>
          <w:rFonts w:ascii="Times New Roman" w:eastAsia="宋体" w:hAnsi="Times New Roman" w:cs="Times New Roman"/>
          <w:color w:val="auto"/>
        </w:rPr>
        <w:t>8:30</w:t>
      </w:r>
      <w:r w:rsidRPr="00934A4A">
        <w:rPr>
          <w:rFonts w:ascii="Times New Roman" w:eastAsia="宋体" w:hAnsi="Times New Roman" w:cs="Times New Roman" w:hint="eastAsia"/>
          <w:color w:val="auto"/>
          <w:szCs w:val="21"/>
        </w:rPr>
        <w:t>。</w:t>
      </w:r>
      <w:r w:rsidRPr="00934A4A">
        <w:rPr>
          <w:rFonts w:ascii="Times New Roman" w:eastAsia="宋体" w:hAnsi="Times New Roman" w:cs="Times New Roman"/>
          <w:color w:val="auto"/>
        </w:rPr>
        <w:t>投标截止时间前</w:t>
      </w:r>
      <w:r w:rsidRPr="00934A4A">
        <w:rPr>
          <w:rFonts w:ascii="Times New Roman" w:eastAsia="宋体" w:hAnsi="Times New Roman" w:cs="Times New Roman" w:hint="eastAsia"/>
          <w:color w:val="auto"/>
        </w:rPr>
        <w:t>提交网上应答并上传加盖投标人电子签章的</w:t>
      </w:r>
      <w:r w:rsidRPr="00934A4A">
        <w:rPr>
          <w:rFonts w:ascii="Times New Roman" w:eastAsia="宋体" w:hAnsi="Times New Roman" w:cs="Times New Roman" w:hint="eastAsia"/>
          <w:color w:val="auto"/>
        </w:rPr>
        <w:t>PDF</w:t>
      </w:r>
      <w:r w:rsidRPr="00934A4A">
        <w:rPr>
          <w:rFonts w:ascii="Times New Roman" w:eastAsia="宋体" w:hAnsi="Times New Roman" w:cs="Times New Roman" w:hint="eastAsia"/>
          <w:color w:val="auto"/>
        </w:rPr>
        <w:t>格式电子投标文件（</w:t>
      </w:r>
      <w:r w:rsidR="00707DB6" w:rsidRPr="00934A4A">
        <w:rPr>
          <w:rFonts w:ascii="Times New Roman" w:eastAsia="宋体" w:hAnsi="Times New Roman" w:cs="Times New Roman" w:hint="eastAsia"/>
          <w:color w:val="auto"/>
        </w:rPr>
        <w:t>以通过天津公共资源电子签章客户端正确读取签章信息为准</w:t>
      </w:r>
      <w:r w:rsidRPr="00934A4A">
        <w:rPr>
          <w:rFonts w:ascii="Times New Roman" w:eastAsia="宋体" w:hAnsi="Times New Roman" w:cs="Times New Roman" w:hint="eastAsia"/>
          <w:color w:val="auto"/>
        </w:rPr>
        <w:t>）</w:t>
      </w:r>
      <w:r w:rsidRPr="00934A4A">
        <w:rPr>
          <w:rFonts w:ascii="Times New Roman" w:eastAsia="宋体" w:hAnsi="Times New Roman" w:cs="Times New Roman"/>
          <w:color w:val="auto"/>
        </w:rPr>
        <w:t>方为有效投标。</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（二）投标</w:t>
      </w:r>
      <w:r w:rsidRPr="00934A4A">
        <w:rPr>
          <w:rFonts w:ascii="Times New Roman" w:eastAsia="宋体" w:hAnsi="Times New Roman" w:cs="Times New Roman" w:hint="eastAsia"/>
          <w:color w:val="auto"/>
        </w:rPr>
        <w:t>方式</w:t>
      </w:r>
      <w:r w:rsidRPr="00934A4A">
        <w:rPr>
          <w:rFonts w:ascii="Times New Roman" w:eastAsia="宋体" w:hAnsi="Times New Roman" w:cs="Times New Roman"/>
          <w:color w:val="auto"/>
        </w:rPr>
        <w:t>：本项目投标采用网上电子投标方式，投标人须于投标截止时间前使用</w:t>
      </w:r>
      <w:r w:rsidR="006E651E" w:rsidRPr="00934A4A">
        <w:rPr>
          <w:rFonts w:ascii="Times New Roman" w:eastAsia="宋体" w:hAnsi="Times New Roman" w:cs="Times New Roman"/>
          <w:color w:val="auto"/>
        </w:rPr>
        <w:t>天津市中环认证服务有限公司发出的</w:t>
      </w:r>
      <w:r w:rsidR="006E651E" w:rsidRPr="00934A4A">
        <w:rPr>
          <w:rFonts w:ascii="Times New Roman" w:eastAsia="宋体" w:hAnsi="Times New Roman" w:cs="Times New Roman"/>
          <w:color w:val="auto"/>
        </w:rPr>
        <w:t>CA</w:t>
      </w:r>
      <w:r w:rsidR="006E651E" w:rsidRPr="00934A4A">
        <w:rPr>
          <w:rFonts w:ascii="Times New Roman" w:eastAsia="宋体" w:hAnsi="Times New Roman" w:cs="Times New Roman"/>
          <w:color w:val="auto"/>
        </w:rPr>
        <w:t>数字证书（</w:t>
      </w:r>
      <w:r w:rsidR="00D14A9D" w:rsidRPr="00934A4A">
        <w:rPr>
          <w:rFonts w:ascii="Times New Roman" w:eastAsia="宋体" w:hAnsi="Times New Roman" w:cs="Times New Roman"/>
          <w:color w:val="auto"/>
        </w:rPr>
        <w:t>原天津市电子认证中心发出尚在有效期内的</w:t>
      </w:r>
      <w:r w:rsidR="00D14A9D" w:rsidRPr="00934A4A">
        <w:rPr>
          <w:rFonts w:ascii="Times New Roman" w:eastAsia="宋体" w:hAnsi="Times New Roman" w:cs="Times New Roman"/>
          <w:color w:val="auto"/>
        </w:rPr>
        <w:t>CA</w:t>
      </w:r>
      <w:r w:rsidR="00D14A9D" w:rsidRPr="00934A4A">
        <w:rPr>
          <w:rFonts w:ascii="Times New Roman" w:eastAsia="宋体" w:hAnsi="Times New Roman" w:cs="Times New Roman"/>
          <w:color w:val="auto"/>
        </w:rPr>
        <w:t>数字证书仍可使用</w:t>
      </w:r>
      <w:r w:rsidR="006E651E" w:rsidRPr="00934A4A">
        <w:rPr>
          <w:rFonts w:ascii="Times New Roman" w:eastAsia="宋体" w:hAnsi="Times New Roman" w:cs="Times New Roman"/>
          <w:color w:val="auto"/>
        </w:rPr>
        <w:t>）</w:t>
      </w:r>
      <w:r w:rsidRPr="00934A4A">
        <w:rPr>
          <w:rFonts w:ascii="Times New Roman" w:eastAsia="宋体" w:hAnsi="Times New Roman" w:cs="Times New Roman"/>
          <w:color w:val="auto"/>
        </w:rPr>
        <w:t>登陆</w:t>
      </w:r>
      <w:r w:rsidRPr="00934A4A">
        <w:rPr>
          <w:rFonts w:ascii="Times New Roman" w:eastAsia="宋体" w:hAnsi="Times New Roman" w:cs="Times New Roman" w:hint="eastAsia"/>
          <w:color w:val="auto"/>
        </w:rPr>
        <w:t>天津市政府采购中心网（网址：</w:t>
      </w:r>
      <w:r w:rsidRPr="00934A4A">
        <w:rPr>
          <w:rFonts w:ascii="Times New Roman" w:eastAsia="宋体" w:hAnsi="Times New Roman" w:cs="Times New Roman" w:hint="eastAsia"/>
          <w:color w:val="auto"/>
        </w:rPr>
        <w:t>http://tjgpc.zwfwb.tj.gov.cn</w:t>
      </w:r>
      <w:r w:rsidRPr="00934A4A">
        <w:rPr>
          <w:rFonts w:ascii="Times New Roman" w:eastAsia="宋体" w:hAnsi="Times New Roman" w:cs="Times New Roman" w:hint="eastAsia"/>
          <w:color w:val="auto"/>
        </w:rPr>
        <w:t>）</w:t>
      </w:r>
      <w:r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”网上招投标”</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“供应商登录”</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“市级集采机构入口”</w:t>
      </w:r>
      <w:r w:rsidRPr="00934A4A">
        <w:rPr>
          <w:rFonts w:ascii="Times New Roman" w:eastAsia="宋体" w:hAnsi="Times New Roman" w:cs="Times New Roman" w:hint="eastAsia"/>
          <w:color w:val="auto"/>
        </w:rPr>
        <w:t>提交网上应答并上传加盖投标人电子签章的</w:t>
      </w:r>
      <w:r w:rsidRPr="00934A4A">
        <w:rPr>
          <w:rFonts w:ascii="Times New Roman" w:eastAsia="宋体" w:hAnsi="Times New Roman" w:cs="Times New Roman" w:hint="eastAsia"/>
          <w:color w:val="auto"/>
        </w:rPr>
        <w:t>PDF</w:t>
      </w:r>
      <w:r w:rsidRPr="00934A4A">
        <w:rPr>
          <w:rFonts w:ascii="Times New Roman" w:eastAsia="宋体" w:hAnsi="Times New Roman" w:cs="Times New Roman" w:hint="eastAsia"/>
          <w:color w:val="auto"/>
        </w:rPr>
        <w:t>格式电子投标文件（</w:t>
      </w:r>
      <w:r w:rsidR="00707DB6" w:rsidRPr="00934A4A">
        <w:rPr>
          <w:rFonts w:ascii="Times New Roman" w:eastAsia="宋体" w:hAnsi="Times New Roman" w:cs="Times New Roman" w:hint="eastAsia"/>
          <w:color w:val="auto"/>
        </w:rPr>
        <w:t>以通过天津公共资源电子签章客户端正确读取签章信息为准</w:t>
      </w:r>
      <w:r w:rsidRPr="00934A4A">
        <w:rPr>
          <w:rFonts w:ascii="Times New Roman" w:eastAsia="宋体" w:hAnsi="Times New Roman" w:cs="Times New Roman" w:hint="eastAsia"/>
          <w:color w:val="auto"/>
        </w:rPr>
        <w:t>）。</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hint="eastAsia"/>
          <w:color w:val="auto"/>
        </w:rPr>
        <w:t>九</w:t>
      </w:r>
      <w:r w:rsidRPr="00934A4A">
        <w:rPr>
          <w:rFonts w:ascii="Times New Roman" w:eastAsia="宋体" w:hAnsi="Times New Roman" w:cs="Times New Roman"/>
          <w:color w:val="auto"/>
        </w:rPr>
        <w:t>、开标时间及方式</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（一）开标解密时间：</w:t>
      </w:r>
      <w:r w:rsidR="00F14FBA" w:rsidRPr="00934A4A">
        <w:rPr>
          <w:rFonts w:ascii="Times New Roman" w:eastAsia="宋体" w:hAnsi="Times New Roman" w:cs="Times New Roman"/>
          <w:color w:val="auto"/>
        </w:rPr>
        <w:t>2023</w:t>
      </w:r>
      <w:r w:rsidRPr="00934A4A">
        <w:rPr>
          <w:rFonts w:ascii="Times New Roman" w:eastAsia="宋体" w:hAnsi="Times New Roman" w:cs="Times New Roman"/>
          <w:color w:val="auto"/>
        </w:rPr>
        <w:t>年</w:t>
      </w:r>
      <w:r w:rsidR="00934A4A" w:rsidRPr="00934A4A">
        <w:rPr>
          <w:rFonts w:ascii="Times New Roman" w:eastAsia="宋体" w:hAnsi="Times New Roman" w:cs="Times New Roman" w:hint="eastAsia"/>
          <w:color w:val="auto"/>
        </w:rPr>
        <w:t>6</w:t>
      </w:r>
      <w:r w:rsidR="00934A4A" w:rsidRPr="00934A4A">
        <w:rPr>
          <w:rFonts w:ascii="Times New Roman" w:eastAsia="宋体" w:hAnsi="Times New Roman" w:cs="Times New Roman"/>
          <w:color w:val="auto"/>
        </w:rPr>
        <w:t>月</w:t>
      </w:r>
      <w:r w:rsidR="00934A4A" w:rsidRPr="00934A4A">
        <w:rPr>
          <w:rFonts w:ascii="Times New Roman" w:eastAsia="宋体" w:hAnsi="Times New Roman" w:cs="Times New Roman" w:hint="eastAsia"/>
          <w:color w:val="auto"/>
        </w:rPr>
        <w:t>29</w:t>
      </w:r>
      <w:r w:rsidR="00934A4A" w:rsidRPr="00934A4A">
        <w:rPr>
          <w:rFonts w:ascii="Times New Roman" w:eastAsia="宋体" w:hAnsi="Times New Roman" w:cs="Times New Roman"/>
          <w:color w:val="auto"/>
        </w:rPr>
        <w:t>日</w:t>
      </w:r>
      <w:r w:rsidRPr="00934A4A">
        <w:rPr>
          <w:rFonts w:ascii="Times New Roman" w:eastAsia="宋体" w:hAnsi="Times New Roman" w:cs="Times New Roman"/>
          <w:color w:val="auto"/>
        </w:rPr>
        <w:t>8:30</w:t>
      </w:r>
      <w:r w:rsidRPr="00934A4A">
        <w:rPr>
          <w:rFonts w:ascii="Times New Roman" w:eastAsia="宋体" w:hAnsi="Times New Roman" w:cs="Times New Roman"/>
          <w:color w:val="auto"/>
        </w:rPr>
        <w:t>至</w:t>
      </w:r>
      <w:r w:rsidRPr="00934A4A">
        <w:rPr>
          <w:rFonts w:ascii="Times New Roman" w:eastAsia="宋体" w:hAnsi="Times New Roman" w:cs="Times New Roman"/>
          <w:color w:val="auto"/>
        </w:rPr>
        <w:t>9:</w:t>
      </w:r>
      <w:r w:rsidRPr="00934A4A">
        <w:rPr>
          <w:rFonts w:ascii="Times New Roman" w:eastAsia="宋体" w:hAnsi="Times New Roman" w:cs="Times New Roman" w:hint="eastAsia"/>
          <w:color w:val="auto"/>
        </w:rPr>
        <w:t>30</w:t>
      </w:r>
      <w:r w:rsidRPr="00934A4A">
        <w:rPr>
          <w:rFonts w:ascii="Times New Roman" w:eastAsia="宋体" w:hAnsi="Times New Roman" w:cs="Times New Roman"/>
          <w:color w:val="auto"/>
        </w:rPr>
        <w:t>完成开标解密的投标为有效投标。</w:t>
      </w:r>
    </w:p>
    <w:p w:rsidR="00DB4C16" w:rsidRPr="00934A4A"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（二）开标</w:t>
      </w:r>
      <w:r w:rsidRPr="00934A4A">
        <w:rPr>
          <w:rFonts w:ascii="Times New Roman" w:eastAsia="宋体" w:hAnsi="Times New Roman" w:cs="Times New Roman" w:hint="eastAsia"/>
          <w:color w:val="auto"/>
        </w:rPr>
        <w:t>解密方式</w:t>
      </w:r>
      <w:r w:rsidRPr="00934A4A">
        <w:rPr>
          <w:rFonts w:ascii="Times New Roman" w:eastAsia="宋体" w:hAnsi="Times New Roman" w:cs="Times New Roman"/>
          <w:color w:val="auto"/>
        </w:rPr>
        <w:t>：本项目采用网上开标方式，投标人须于</w:t>
      </w:r>
      <w:r w:rsidRPr="00934A4A">
        <w:rPr>
          <w:rFonts w:ascii="Times New Roman" w:eastAsia="宋体" w:hAnsi="Times New Roman" w:cs="Times New Roman" w:hint="eastAsia"/>
          <w:color w:val="auto"/>
        </w:rPr>
        <w:t>规定时间</w:t>
      </w:r>
      <w:r w:rsidRPr="00934A4A">
        <w:rPr>
          <w:rFonts w:ascii="Times New Roman" w:eastAsia="宋体" w:hAnsi="Times New Roman" w:cs="Times New Roman"/>
          <w:color w:val="auto"/>
        </w:rPr>
        <w:t>内使用</w:t>
      </w:r>
      <w:r w:rsidR="006E651E" w:rsidRPr="00934A4A">
        <w:rPr>
          <w:rFonts w:ascii="Times New Roman" w:eastAsia="宋体" w:hAnsi="Times New Roman" w:cs="Times New Roman"/>
          <w:color w:val="auto"/>
        </w:rPr>
        <w:t>天津市中环认证服务有限公司发出的</w:t>
      </w:r>
      <w:r w:rsidR="006E651E" w:rsidRPr="00934A4A">
        <w:rPr>
          <w:rFonts w:ascii="Times New Roman" w:eastAsia="宋体" w:hAnsi="Times New Roman" w:cs="Times New Roman"/>
          <w:color w:val="auto"/>
        </w:rPr>
        <w:t>CA</w:t>
      </w:r>
      <w:r w:rsidR="006E651E" w:rsidRPr="00934A4A">
        <w:rPr>
          <w:rFonts w:ascii="Times New Roman" w:eastAsia="宋体" w:hAnsi="Times New Roman" w:cs="Times New Roman"/>
          <w:color w:val="auto"/>
        </w:rPr>
        <w:t>数字证书（</w:t>
      </w:r>
      <w:r w:rsidR="00D14A9D" w:rsidRPr="00934A4A">
        <w:rPr>
          <w:rFonts w:ascii="Times New Roman" w:eastAsia="宋体" w:hAnsi="Times New Roman" w:cs="Times New Roman"/>
          <w:color w:val="auto"/>
        </w:rPr>
        <w:t>原天津市电子认证中心发出尚在有效期内的</w:t>
      </w:r>
      <w:r w:rsidR="00D14A9D" w:rsidRPr="00934A4A">
        <w:rPr>
          <w:rFonts w:ascii="Times New Roman" w:eastAsia="宋体" w:hAnsi="Times New Roman" w:cs="Times New Roman"/>
          <w:color w:val="auto"/>
        </w:rPr>
        <w:t>CA</w:t>
      </w:r>
      <w:r w:rsidR="00D14A9D" w:rsidRPr="00934A4A">
        <w:rPr>
          <w:rFonts w:ascii="Times New Roman" w:eastAsia="宋体" w:hAnsi="Times New Roman" w:cs="Times New Roman"/>
          <w:color w:val="auto"/>
        </w:rPr>
        <w:t>数字证书仍可使用</w:t>
      </w:r>
      <w:r w:rsidR="006E651E" w:rsidRPr="00934A4A">
        <w:rPr>
          <w:rFonts w:ascii="Times New Roman" w:eastAsia="宋体" w:hAnsi="Times New Roman" w:cs="Times New Roman"/>
          <w:color w:val="auto"/>
        </w:rPr>
        <w:t>）</w:t>
      </w:r>
      <w:r w:rsidRPr="00934A4A">
        <w:rPr>
          <w:rFonts w:ascii="Times New Roman" w:eastAsia="宋体" w:hAnsi="Times New Roman" w:cs="Times New Roman" w:hint="eastAsia"/>
          <w:color w:val="auto"/>
        </w:rPr>
        <w:t>登陆天津市政府采购中心网（网址：</w:t>
      </w:r>
      <w:r w:rsidRPr="00934A4A">
        <w:rPr>
          <w:rFonts w:ascii="Times New Roman" w:eastAsia="宋体" w:hAnsi="Times New Roman" w:cs="Times New Roman" w:hint="eastAsia"/>
          <w:color w:val="auto"/>
        </w:rPr>
        <w:t>http://tjgpc.zwfwb.tj.gov.cn</w:t>
      </w:r>
      <w:r w:rsidRPr="00934A4A">
        <w:rPr>
          <w:rFonts w:ascii="Times New Roman" w:eastAsia="宋体" w:hAnsi="Times New Roman" w:cs="Times New Roman" w:hint="eastAsia"/>
          <w:color w:val="auto"/>
        </w:rPr>
        <w:t>）</w:t>
      </w:r>
      <w:r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”网上招投标”</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“供应商登录”</w:t>
      </w:r>
      <w:r w:rsidR="00F01A41" w:rsidRPr="00934A4A">
        <w:rPr>
          <w:rFonts w:ascii="Times New Roman" w:eastAsia="宋体" w:hAnsi="Times New Roman" w:cs="Times New Roman" w:hint="eastAsia"/>
          <w:color w:val="auto"/>
        </w:rPr>
        <w:t>-</w:t>
      </w:r>
      <w:r w:rsidR="00F01A41" w:rsidRPr="00934A4A">
        <w:rPr>
          <w:rFonts w:ascii="Times New Roman" w:eastAsia="宋体" w:hAnsi="Times New Roman" w:cs="Times New Roman" w:hint="eastAsia"/>
          <w:color w:val="auto"/>
        </w:rPr>
        <w:t>“市级集采机构入口”</w:t>
      </w:r>
      <w:r w:rsidRPr="00934A4A">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934A4A">
        <w:rPr>
          <w:rFonts w:ascii="Times New Roman" w:eastAsia="宋体" w:hAnsi="Times New Roman" w:cs="Times New Roman"/>
          <w:color w:val="auto"/>
        </w:rPr>
        <w:t>（三）网上开标公示时间：</w:t>
      </w:r>
      <w:r w:rsidR="00F14FBA" w:rsidRPr="00934A4A">
        <w:rPr>
          <w:rFonts w:ascii="Times New Roman" w:eastAsia="宋体" w:hAnsi="Times New Roman" w:cs="Times New Roman"/>
          <w:color w:val="auto"/>
        </w:rPr>
        <w:t>2023</w:t>
      </w:r>
      <w:r w:rsidRPr="00934A4A">
        <w:rPr>
          <w:rFonts w:ascii="Times New Roman" w:eastAsia="宋体" w:hAnsi="Times New Roman" w:cs="Times New Roman"/>
          <w:color w:val="auto"/>
        </w:rPr>
        <w:t>年</w:t>
      </w:r>
      <w:r w:rsidR="00934A4A" w:rsidRPr="00934A4A">
        <w:rPr>
          <w:rFonts w:ascii="Times New Roman" w:eastAsia="宋体" w:hAnsi="Times New Roman" w:cs="Times New Roman" w:hint="eastAsia"/>
          <w:color w:val="auto"/>
        </w:rPr>
        <w:t>6</w:t>
      </w:r>
      <w:r w:rsidR="00934A4A" w:rsidRPr="00934A4A">
        <w:rPr>
          <w:rFonts w:ascii="Times New Roman" w:eastAsia="宋体" w:hAnsi="Times New Roman" w:cs="Times New Roman"/>
          <w:color w:val="auto"/>
        </w:rPr>
        <w:t>月</w:t>
      </w:r>
      <w:r w:rsidR="00934A4A" w:rsidRPr="00934A4A">
        <w:rPr>
          <w:rFonts w:ascii="Times New Roman" w:eastAsia="宋体" w:hAnsi="Times New Roman" w:cs="Times New Roman" w:hint="eastAsia"/>
          <w:color w:val="auto"/>
        </w:rPr>
        <w:t>29</w:t>
      </w:r>
      <w:r w:rsidR="00934A4A" w:rsidRPr="00934A4A">
        <w:rPr>
          <w:rFonts w:ascii="Times New Roman" w:eastAsia="宋体" w:hAnsi="Times New Roman" w:cs="Times New Roman"/>
          <w:color w:val="auto"/>
        </w:rPr>
        <w:t>日</w:t>
      </w:r>
      <w:r w:rsidRPr="00934A4A">
        <w:rPr>
          <w:rFonts w:ascii="Times New Roman" w:eastAsia="宋体" w:hAnsi="Times New Roman" w:cs="Times New Roman"/>
          <w:color w:val="auto"/>
        </w:rPr>
        <w:t>9:</w:t>
      </w:r>
      <w:r w:rsidRPr="00934A4A">
        <w:rPr>
          <w:rFonts w:ascii="Times New Roman" w:eastAsia="宋体" w:hAnsi="Times New Roman" w:cs="Times New Roman" w:hint="eastAsia"/>
          <w:color w:val="auto"/>
        </w:rPr>
        <w:t>30</w:t>
      </w:r>
      <w:r w:rsidRPr="00934A4A">
        <w:rPr>
          <w:rFonts w:ascii="Times New Roman" w:eastAsia="宋体" w:hAnsi="Times New Roman" w:cs="Times New Roman"/>
          <w:color w:val="auto"/>
        </w:rPr>
        <w:t>至</w:t>
      </w:r>
      <w:r w:rsidRPr="00934A4A">
        <w:rPr>
          <w:rFonts w:ascii="Times New Roman" w:eastAsia="宋体" w:hAnsi="Times New Roman" w:cs="Times New Roman"/>
          <w:color w:val="auto"/>
        </w:rPr>
        <w:t>12:00</w:t>
      </w:r>
      <w:r w:rsidRPr="00934A4A">
        <w:rPr>
          <w:rFonts w:ascii="Times New Roman" w:eastAsia="宋体" w:hAnsi="Times New Roman" w:cs="Times New Roman"/>
          <w:color w:val="auto"/>
        </w:rPr>
        <w:t>。</w:t>
      </w:r>
      <w:r w:rsidRPr="00934A4A">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171CA8" w:rsidRPr="005B1221" w:rsidRDefault="00DB4C16" w:rsidP="00171CA8">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171CA8">
        <w:rPr>
          <w:rFonts w:ascii="Times New Roman" w:eastAsia="宋体" w:hAnsi="Times New Roman" w:cs="Times New Roman"/>
          <w:color w:val="auto"/>
        </w:rPr>
        <w:t>杨光</w:t>
      </w:r>
      <w:r w:rsidR="00171CA8">
        <w:rPr>
          <w:rFonts w:ascii="Times New Roman" w:eastAsia="宋体" w:hAnsi="Times New Roman" w:cs="Times New Roman" w:hint="eastAsia"/>
          <w:color w:val="auto"/>
        </w:rPr>
        <w:t>、鲁志强、郭晓刚</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71CA8">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71CA8" w:rsidRPr="00171CA8">
        <w:rPr>
          <w:rFonts w:ascii="Times New Roman" w:eastAsia="宋体" w:hAnsi="Times New Roman" w:cs="Times New Roman" w:hint="eastAsia"/>
          <w:color w:val="auto"/>
        </w:rPr>
        <w:t>天津市中医药研究院附属医院</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71CA8" w:rsidRPr="00171CA8">
        <w:rPr>
          <w:rFonts w:ascii="Times New Roman" w:eastAsia="宋体" w:hAnsi="Times New Roman" w:cs="Times New Roman" w:hint="eastAsia"/>
          <w:color w:val="auto"/>
        </w:rPr>
        <w:t>天津市红桥区北马路</w:t>
      </w:r>
      <w:r w:rsidR="00171CA8" w:rsidRPr="00171CA8">
        <w:rPr>
          <w:rFonts w:ascii="Times New Roman" w:eastAsia="宋体" w:hAnsi="Times New Roman" w:cs="Times New Roman" w:hint="eastAsia"/>
          <w:color w:val="auto"/>
        </w:rPr>
        <w:t>354</w:t>
      </w:r>
      <w:r w:rsidR="00171CA8" w:rsidRPr="00171CA8">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71CA8" w:rsidRPr="00171CA8">
        <w:rPr>
          <w:rFonts w:ascii="Times New Roman" w:eastAsia="宋体" w:hAnsi="Times New Roman" w:cs="Times New Roman" w:hint="eastAsia"/>
          <w:color w:val="auto"/>
        </w:rPr>
        <w:t>种德杰</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171CA8" w:rsidRPr="00171CA8">
        <w:rPr>
          <w:rFonts w:ascii="Times New Roman" w:eastAsia="宋体" w:hAnsi="Times New Roman" w:cs="Times New Roman"/>
          <w:color w:val="auto"/>
        </w:rPr>
        <w:t>022-27283895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 xml:space="preserve">1. </w:t>
      </w:r>
      <w:r w:rsidRPr="00171CA8">
        <w:rPr>
          <w:rFonts w:ascii="Times New Roman" w:eastAsia="宋体" w:hAnsi="Times New Roman" w:cs="Times New Roman" w:hint="eastAsia"/>
          <w:color w:val="auto"/>
        </w:rPr>
        <w:t>联系部门：</w:t>
      </w:r>
      <w:r w:rsidR="00171CA8" w:rsidRPr="00171CA8">
        <w:rPr>
          <w:rFonts w:ascii="Times New Roman" w:eastAsia="宋体" w:hAnsi="Times New Roman" w:cs="Times New Roman" w:hint="eastAsia"/>
          <w:color w:val="auto"/>
        </w:rPr>
        <w:t>天津市中医药研究院附属医院</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 xml:space="preserve">2. </w:t>
      </w:r>
      <w:r w:rsidRPr="00171CA8">
        <w:rPr>
          <w:rFonts w:ascii="Times New Roman" w:eastAsia="宋体" w:hAnsi="Times New Roman" w:cs="Times New Roman" w:hint="eastAsia"/>
          <w:color w:val="auto"/>
        </w:rPr>
        <w:t>联系地址：</w:t>
      </w:r>
      <w:r w:rsidR="00171CA8" w:rsidRPr="00171CA8">
        <w:rPr>
          <w:rFonts w:ascii="Times New Roman" w:eastAsia="宋体" w:hAnsi="Times New Roman" w:cs="Times New Roman" w:hint="eastAsia"/>
          <w:color w:val="auto"/>
        </w:rPr>
        <w:t>天津市红桥区北马路</w:t>
      </w:r>
      <w:r w:rsidR="00171CA8" w:rsidRPr="00171CA8">
        <w:rPr>
          <w:rFonts w:ascii="Times New Roman" w:eastAsia="宋体" w:hAnsi="Times New Roman" w:cs="Times New Roman" w:hint="eastAsia"/>
          <w:color w:val="auto"/>
        </w:rPr>
        <w:t>354</w:t>
      </w:r>
      <w:r w:rsidR="00171CA8" w:rsidRPr="00171CA8">
        <w:rPr>
          <w:rFonts w:ascii="Times New Roman" w:eastAsia="宋体" w:hAnsi="Times New Roman" w:cs="Times New Roman" w:hint="eastAsia"/>
          <w:color w:val="auto"/>
        </w:rPr>
        <w:t>号</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 xml:space="preserve">3. </w:t>
      </w:r>
      <w:r w:rsidRPr="00171CA8">
        <w:rPr>
          <w:rFonts w:ascii="Times New Roman" w:eastAsia="宋体" w:hAnsi="Times New Roman" w:cs="Times New Roman" w:hint="eastAsia"/>
          <w:color w:val="auto"/>
        </w:rPr>
        <w:t>联</w:t>
      </w:r>
      <w:r w:rsidRPr="00171CA8">
        <w:rPr>
          <w:rFonts w:ascii="Times New Roman" w:eastAsia="宋体" w:hAnsi="Times New Roman" w:cs="Times New Roman" w:hint="eastAsia"/>
          <w:color w:val="auto"/>
        </w:rPr>
        <w:t xml:space="preserve"> </w:t>
      </w:r>
      <w:r w:rsidRPr="00171CA8">
        <w:rPr>
          <w:rFonts w:ascii="Times New Roman" w:eastAsia="宋体" w:hAnsi="Times New Roman" w:cs="Times New Roman" w:hint="eastAsia"/>
          <w:color w:val="auto"/>
        </w:rPr>
        <w:t>系</w:t>
      </w:r>
      <w:r w:rsidRPr="00171CA8">
        <w:rPr>
          <w:rFonts w:ascii="Times New Roman" w:eastAsia="宋体" w:hAnsi="Times New Roman" w:cs="Times New Roman" w:hint="eastAsia"/>
          <w:color w:val="auto"/>
        </w:rPr>
        <w:t xml:space="preserve"> </w:t>
      </w:r>
      <w:r w:rsidRPr="00171CA8">
        <w:rPr>
          <w:rFonts w:ascii="Times New Roman" w:eastAsia="宋体" w:hAnsi="Times New Roman" w:cs="Times New Roman" w:hint="eastAsia"/>
          <w:color w:val="auto"/>
        </w:rPr>
        <w:t>人：</w:t>
      </w:r>
      <w:r w:rsidR="00171CA8" w:rsidRPr="00171CA8">
        <w:rPr>
          <w:rFonts w:ascii="Times New Roman" w:eastAsia="宋体" w:hAnsi="Times New Roman" w:cs="Times New Roman" w:hint="eastAsia"/>
          <w:color w:val="auto"/>
        </w:rPr>
        <w:t>种德杰</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 xml:space="preserve">4. </w:t>
      </w:r>
      <w:r w:rsidRPr="00171CA8">
        <w:rPr>
          <w:rFonts w:ascii="Times New Roman" w:eastAsia="宋体" w:hAnsi="Times New Roman" w:cs="Times New Roman" w:hint="eastAsia"/>
          <w:color w:val="auto"/>
        </w:rPr>
        <w:t>联系方式：</w:t>
      </w:r>
      <w:r w:rsidR="00171CA8" w:rsidRPr="00171CA8">
        <w:rPr>
          <w:rFonts w:ascii="Times New Roman" w:eastAsia="宋体" w:hAnsi="Times New Roman" w:cs="Times New Roman"/>
          <w:color w:val="auto"/>
        </w:rPr>
        <w:t>022-27283895</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171CA8" w:rsidRDefault="00DB4C16" w:rsidP="00DB4C16">
      <w:pPr>
        <w:pStyle w:val="Default"/>
        <w:spacing w:line="360" w:lineRule="auto"/>
        <w:ind w:firstLineChars="200" w:firstLine="446"/>
        <w:jc w:val="both"/>
        <w:rPr>
          <w:rFonts w:ascii="Times New Roman" w:eastAsia="宋体" w:hAnsi="Times New Roman" w:cs="Times New Roman"/>
          <w:color w:val="auto"/>
        </w:rPr>
      </w:pPr>
      <w:r w:rsidRPr="00171CA8">
        <w:rPr>
          <w:rFonts w:ascii="Times New Roman" w:eastAsia="宋体" w:hAnsi="Times New Roman" w:cs="Times New Roman"/>
          <w:color w:val="auto"/>
        </w:rPr>
        <w:t>十</w:t>
      </w:r>
      <w:r w:rsidRPr="00171CA8">
        <w:rPr>
          <w:rFonts w:ascii="Times New Roman" w:eastAsia="宋体" w:hAnsi="Times New Roman" w:cs="Times New Roman" w:hint="eastAsia"/>
          <w:color w:val="auto"/>
        </w:rPr>
        <w:t>四</w:t>
      </w:r>
      <w:r w:rsidRPr="00171CA8">
        <w:rPr>
          <w:rFonts w:ascii="Times New Roman" w:eastAsia="宋体" w:hAnsi="Times New Roman" w:cs="Times New Roman"/>
          <w:color w:val="auto"/>
        </w:rPr>
        <w:t>、招标代理服务费</w:t>
      </w:r>
    </w:p>
    <w:p w:rsidR="00DB4C16" w:rsidRPr="00171CA8" w:rsidRDefault="00DB4C16" w:rsidP="00DB4C16">
      <w:pPr>
        <w:pStyle w:val="Default"/>
        <w:spacing w:line="360" w:lineRule="auto"/>
        <w:ind w:firstLineChars="200" w:firstLine="446"/>
        <w:jc w:val="both"/>
        <w:rPr>
          <w:rFonts w:ascii="Times New Roman" w:eastAsia="宋体" w:hAnsi="Times New Roman" w:cs="Times New Roman"/>
          <w:color w:val="auto"/>
        </w:rPr>
      </w:pPr>
      <w:r w:rsidRPr="00171CA8">
        <w:rPr>
          <w:rFonts w:ascii="Times New Roman" w:eastAsia="宋体" w:hAnsi="Times New Roman" w:cs="Times New Roman"/>
          <w:color w:val="auto"/>
        </w:rPr>
        <w:t>本项目按以下比例向中标供应商收取招标代理服务费</w:t>
      </w:r>
      <w:r w:rsidR="00D8166A" w:rsidRPr="00171CA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71CA8" w:rsidRPr="00171CA8" w:rsidTr="00A21AF8">
        <w:trPr>
          <w:trHeight w:val="440"/>
          <w:tblHeader/>
          <w:jc w:val="center"/>
        </w:trPr>
        <w:tc>
          <w:tcPr>
            <w:tcW w:w="3656"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中标金额</w:t>
            </w:r>
            <w:r w:rsidRPr="00171CA8">
              <w:rPr>
                <w:rFonts w:hint="eastAsia"/>
                <w:sz w:val="24"/>
              </w:rPr>
              <w:t>（万元）</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费率</w:t>
            </w:r>
          </w:p>
        </w:tc>
      </w:tr>
      <w:tr w:rsidR="00171CA8" w:rsidRPr="00171CA8" w:rsidTr="00A21AF8">
        <w:trPr>
          <w:trHeight w:val="440"/>
          <w:jc w:val="center"/>
        </w:trPr>
        <w:tc>
          <w:tcPr>
            <w:tcW w:w="3656"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100</w:t>
            </w:r>
            <w:r w:rsidRPr="00171CA8">
              <w:rPr>
                <w:sz w:val="24"/>
              </w:rPr>
              <w:t>以下</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1%</w:t>
            </w:r>
          </w:p>
        </w:tc>
      </w:tr>
      <w:tr w:rsidR="00171CA8" w:rsidRPr="00171CA8" w:rsidTr="00A21AF8">
        <w:trPr>
          <w:trHeight w:val="440"/>
          <w:jc w:val="center"/>
        </w:trPr>
        <w:tc>
          <w:tcPr>
            <w:tcW w:w="3656"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100-500</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rFonts w:hint="eastAsia"/>
                <w:sz w:val="24"/>
              </w:rPr>
              <w:t>0.8</w:t>
            </w:r>
            <w:r w:rsidRPr="00171CA8">
              <w:rPr>
                <w:sz w:val="24"/>
              </w:rPr>
              <w:t>%</w:t>
            </w:r>
          </w:p>
        </w:tc>
      </w:tr>
      <w:tr w:rsidR="00171CA8" w:rsidRPr="00171CA8" w:rsidTr="00A21AF8">
        <w:trPr>
          <w:trHeight w:val="440"/>
          <w:jc w:val="center"/>
        </w:trPr>
        <w:tc>
          <w:tcPr>
            <w:tcW w:w="3656" w:type="dxa"/>
            <w:vAlign w:val="center"/>
          </w:tcPr>
          <w:p w:rsidR="00DB4C16" w:rsidRPr="00171CA8" w:rsidRDefault="00DB4C16" w:rsidP="00BA2789">
            <w:pPr>
              <w:tabs>
                <w:tab w:val="num" w:pos="750"/>
                <w:tab w:val="num" w:pos="840"/>
              </w:tabs>
              <w:adjustRightInd w:val="0"/>
              <w:snapToGrid w:val="0"/>
              <w:jc w:val="center"/>
              <w:rPr>
                <w:sz w:val="24"/>
              </w:rPr>
            </w:pPr>
            <w:r w:rsidRPr="00171CA8">
              <w:rPr>
                <w:sz w:val="24"/>
              </w:rPr>
              <w:t>500-1000</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sz w:val="24"/>
              </w:rPr>
              <w:t>0.</w:t>
            </w:r>
            <w:r w:rsidRPr="00171CA8">
              <w:rPr>
                <w:rFonts w:hint="eastAsia"/>
                <w:sz w:val="24"/>
              </w:rPr>
              <w:t>45</w:t>
            </w:r>
            <w:r w:rsidRPr="00171CA8">
              <w:rPr>
                <w:sz w:val="24"/>
              </w:rPr>
              <w:t>%</w:t>
            </w:r>
          </w:p>
        </w:tc>
      </w:tr>
      <w:tr w:rsidR="00171CA8" w:rsidRPr="00171CA8" w:rsidTr="00A21AF8">
        <w:trPr>
          <w:trHeight w:val="440"/>
          <w:jc w:val="center"/>
        </w:trPr>
        <w:tc>
          <w:tcPr>
            <w:tcW w:w="3656" w:type="dxa"/>
            <w:vAlign w:val="center"/>
          </w:tcPr>
          <w:p w:rsidR="00DB4C16" w:rsidRPr="00171CA8" w:rsidRDefault="00DB4C16" w:rsidP="00BA2789">
            <w:pPr>
              <w:tabs>
                <w:tab w:val="num" w:pos="750"/>
                <w:tab w:val="num" w:pos="840"/>
              </w:tabs>
              <w:adjustRightInd w:val="0"/>
              <w:snapToGrid w:val="0"/>
              <w:jc w:val="center"/>
              <w:rPr>
                <w:sz w:val="24"/>
              </w:rPr>
            </w:pPr>
            <w:r w:rsidRPr="00171CA8">
              <w:rPr>
                <w:sz w:val="24"/>
              </w:rPr>
              <w:t>1000</w:t>
            </w:r>
            <w:r w:rsidRPr="00171CA8">
              <w:rPr>
                <w:rFonts w:hint="eastAsia"/>
                <w:sz w:val="24"/>
              </w:rPr>
              <w:t>-5000</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rFonts w:hint="eastAsia"/>
                <w:sz w:val="24"/>
              </w:rPr>
              <w:t>0.25%</w:t>
            </w:r>
          </w:p>
        </w:tc>
      </w:tr>
      <w:tr w:rsidR="00171CA8" w:rsidRPr="00171CA8" w:rsidTr="00A21AF8">
        <w:trPr>
          <w:trHeight w:val="440"/>
          <w:jc w:val="center"/>
        </w:trPr>
        <w:tc>
          <w:tcPr>
            <w:tcW w:w="3656" w:type="dxa"/>
            <w:vAlign w:val="center"/>
          </w:tcPr>
          <w:p w:rsidR="00DB4C16" w:rsidRPr="00171CA8" w:rsidRDefault="00DB4C16" w:rsidP="00BA2789">
            <w:pPr>
              <w:tabs>
                <w:tab w:val="num" w:pos="750"/>
                <w:tab w:val="num" w:pos="840"/>
              </w:tabs>
              <w:adjustRightInd w:val="0"/>
              <w:snapToGrid w:val="0"/>
              <w:jc w:val="center"/>
              <w:rPr>
                <w:sz w:val="24"/>
              </w:rPr>
            </w:pPr>
            <w:r w:rsidRPr="00171CA8">
              <w:rPr>
                <w:rFonts w:hint="eastAsia"/>
                <w:sz w:val="24"/>
              </w:rPr>
              <w:t>5000-10000</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rFonts w:hint="eastAsia"/>
                <w:sz w:val="24"/>
              </w:rPr>
              <w:t>0.1%</w:t>
            </w:r>
          </w:p>
        </w:tc>
      </w:tr>
      <w:tr w:rsidR="00171CA8" w:rsidRPr="00171CA8" w:rsidTr="00A21AF8">
        <w:trPr>
          <w:trHeight w:val="440"/>
          <w:jc w:val="center"/>
        </w:trPr>
        <w:tc>
          <w:tcPr>
            <w:tcW w:w="3656" w:type="dxa"/>
            <w:vAlign w:val="center"/>
          </w:tcPr>
          <w:p w:rsidR="00DB4C16" w:rsidRPr="00171CA8" w:rsidRDefault="00DB4C16" w:rsidP="00A21AF8">
            <w:pPr>
              <w:tabs>
                <w:tab w:val="num" w:pos="750"/>
                <w:tab w:val="num" w:pos="840"/>
              </w:tabs>
              <w:adjustRightInd w:val="0"/>
              <w:snapToGrid w:val="0"/>
              <w:jc w:val="center"/>
              <w:rPr>
                <w:sz w:val="24"/>
              </w:rPr>
            </w:pPr>
            <w:r w:rsidRPr="00171CA8">
              <w:rPr>
                <w:rFonts w:hint="eastAsia"/>
                <w:sz w:val="24"/>
              </w:rPr>
              <w:t>10000-100000</w:t>
            </w:r>
          </w:p>
        </w:tc>
        <w:tc>
          <w:tcPr>
            <w:tcW w:w="3657" w:type="dxa"/>
            <w:vAlign w:val="center"/>
          </w:tcPr>
          <w:p w:rsidR="00DB4C16" w:rsidRPr="00171CA8" w:rsidRDefault="00DB4C16" w:rsidP="00A21AF8">
            <w:pPr>
              <w:tabs>
                <w:tab w:val="num" w:pos="750"/>
                <w:tab w:val="num" w:pos="840"/>
              </w:tabs>
              <w:adjustRightInd w:val="0"/>
              <w:snapToGrid w:val="0"/>
              <w:jc w:val="center"/>
              <w:rPr>
                <w:sz w:val="24"/>
              </w:rPr>
            </w:pPr>
            <w:r w:rsidRPr="00171CA8">
              <w:rPr>
                <w:rFonts w:hint="eastAsia"/>
                <w:sz w:val="24"/>
              </w:rPr>
              <w:t>0.05%</w:t>
            </w:r>
          </w:p>
        </w:tc>
      </w:tr>
    </w:tbl>
    <w:p w:rsidR="0011666B" w:rsidRPr="00171CA8" w:rsidRDefault="0011666B" w:rsidP="0011666B">
      <w:pPr>
        <w:tabs>
          <w:tab w:val="left" w:pos="700"/>
        </w:tabs>
        <w:autoSpaceDE w:val="0"/>
        <w:autoSpaceDN w:val="0"/>
        <w:adjustRightInd w:val="0"/>
        <w:spacing w:line="360" w:lineRule="auto"/>
        <w:ind w:firstLineChars="200" w:firstLine="446"/>
        <w:rPr>
          <w:sz w:val="24"/>
          <w:lang w:val="zh-CN"/>
        </w:rPr>
      </w:pPr>
      <w:r w:rsidRPr="00171CA8">
        <w:rPr>
          <w:sz w:val="24"/>
          <w:lang w:val="zh-CN"/>
        </w:rPr>
        <w:t>服务费按差额定率累进法计算</w:t>
      </w:r>
      <w:r w:rsidRPr="00171CA8">
        <w:rPr>
          <w:rFonts w:hint="eastAsia"/>
          <w:sz w:val="24"/>
          <w:lang w:val="zh-CN"/>
        </w:rPr>
        <w:t>，向下取整，精确到元。</w:t>
      </w:r>
      <w:r w:rsidRPr="00171CA8">
        <w:rPr>
          <w:sz w:val="24"/>
          <w:lang w:val="zh-CN"/>
        </w:rPr>
        <w:t>例如</w:t>
      </w:r>
      <w:r w:rsidRPr="00171CA8">
        <w:rPr>
          <w:sz w:val="24"/>
        </w:rPr>
        <w:t>中标</w:t>
      </w:r>
      <w:r w:rsidRPr="00171CA8">
        <w:rPr>
          <w:sz w:val="24"/>
          <w:lang w:val="zh-CN"/>
        </w:rPr>
        <w:t>金额为</w:t>
      </w:r>
      <w:r w:rsidRPr="00171CA8">
        <w:rPr>
          <w:sz w:val="24"/>
          <w:lang w:val="zh-CN"/>
        </w:rPr>
        <w:t>680</w:t>
      </w:r>
      <w:r w:rsidRPr="00171CA8">
        <w:rPr>
          <w:rFonts w:hint="eastAsia"/>
          <w:sz w:val="24"/>
          <w:lang w:val="zh-CN"/>
        </w:rPr>
        <w:t>5000</w:t>
      </w:r>
      <w:r w:rsidRPr="00171CA8">
        <w:rPr>
          <w:sz w:val="24"/>
          <w:lang w:val="zh-CN"/>
        </w:rPr>
        <w:t>元，服务费</w:t>
      </w:r>
      <w:r w:rsidRPr="00171CA8">
        <w:rPr>
          <w:rFonts w:hint="eastAsia"/>
          <w:sz w:val="24"/>
          <w:lang w:val="zh-CN"/>
        </w:rPr>
        <w:t>=</w:t>
      </w:r>
      <w:r w:rsidRPr="00171CA8">
        <w:rPr>
          <w:sz w:val="24"/>
          <w:lang w:val="zh-CN"/>
        </w:rPr>
        <w:t>100</w:t>
      </w:r>
      <w:r w:rsidRPr="00171CA8">
        <w:rPr>
          <w:rFonts w:hint="eastAsia"/>
          <w:sz w:val="24"/>
          <w:lang w:val="zh-CN"/>
        </w:rPr>
        <w:t>0000</w:t>
      </w:r>
      <w:r w:rsidRPr="00171CA8">
        <w:rPr>
          <w:sz w:val="24"/>
          <w:lang w:val="zh-CN"/>
        </w:rPr>
        <w:t>×1%+</w:t>
      </w:r>
      <w:r w:rsidRPr="00171CA8">
        <w:rPr>
          <w:rFonts w:hint="eastAsia"/>
          <w:sz w:val="24"/>
          <w:lang w:val="zh-CN"/>
        </w:rPr>
        <w:t>（</w:t>
      </w:r>
      <w:r w:rsidRPr="00171CA8">
        <w:rPr>
          <w:sz w:val="24"/>
          <w:lang w:val="zh-CN"/>
        </w:rPr>
        <w:t>500</w:t>
      </w:r>
      <w:r w:rsidRPr="00171CA8">
        <w:rPr>
          <w:rFonts w:hint="eastAsia"/>
          <w:sz w:val="24"/>
          <w:lang w:val="zh-CN"/>
        </w:rPr>
        <w:t>0000</w:t>
      </w:r>
      <w:r w:rsidRPr="00171CA8">
        <w:rPr>
          <w:sz w:val="24"/>
          <w:lang w:val="zh-CN"/>
        </w:rPr>
        <w:t>-100</w:t>
      </w:r>
      <w:r w:rsidRPr="00171CA8">
        <w:rPr>
          <w:rFonts w:hint="eastAsia"/>
          <w:sz w:val="24"/>
          <w:lang w:val="zh-CN"/>
        </w:rPr>
        <w:t>0000</w:t>
      </w:r>
      <w:r w:rsidRPr="00171CA8">
        <w:rPr>
          <w:rFonts w:hint="eastAsia"/>
          <w:sz w:val="24"/>
          <w:lang w:val="zh-CN"/>
        </w:rPr>
        <w:t>）</w:t>
      </w:r>
      <w:r w:rsidRPr="00171CA8">
        <w:rPr>
          <w:sz w:val="24"/>
          <w:lang w:val="zh-CN"/>
        </w:rPr>
        <w:t>×</w:t>
      </w:r>
      <w:r w:rsidRPr="00171CA8">
        <w:rPr>
          <w:rFonts w:hint="eastAsia"/>
          <w:sz w:val="24"/>
          <w:lang w:val="zh-CN"/>
        </w:rPr>
        <w:t>0.8</w:t>
      </w:r>
      <w:r w:rsidRPr="00171CA8">
        <w:rPr>
          <w:sz w:val="24"/>
          <w:lang w:val="zh-CN"/>
        </w:rPr>
        <w:t>%+</w:t>
      </w:r>
      <w:r w:rsidRPr="00171CA8">
        <w:rPr>
          <w:rFonts w:hint="eastAsia"/>
          <w:sz w:val="24"/>
          <w:lang w:val="zh-CN"/>
        </w:rPr>
        <w:t>（</w:t>
      </w:r>
      <w:r w:rsidRPr="00171CA8">
        <w:rPr>
          <w:sz w:val="24"/>
          <w:lang w:val="zh-CN"/>
        </w:rPr>
        <w:t>680</w:t>
      </w:r>
      <w:r w:rsidRPr="00171CA8">
        <w:rPr>
          <w:rFonts w:hint="eastAsia"/>
          <w:sz w:val="24"/>
          <w:lang w:val="zh-CN"/>
        </w:rPr>
        <w:t>5000</w:t>
      </w:r>
      <w:r w:rsidRPr="00171CA8">
        <w:rPr>
          <w:sz w:val="24"/>
          <w:lang w:val="zh-CN"/>
        </w:rPr>
        <w:t>-500</w:t>
      </w:r>
      <w:r w:rsidRPr="00171CA8">
        <w:rPr>
          <w:rFonts w:hint="eastAsia"/>
          <w:sz w:val="24"/>
          <w:lang w:val="zh-CN"/>
        </w:rPr>
        <w:t>0000</w:t>
      </w:r>
      <w:r w:rsidRPr="00171CA8">
        <w:rPr>
          <w:rFonts w:hint="eastAsia"/>
          <w:sz w:val="24"/>
          <w:lang w:val="zh-CN"/>
        </w:rPr>
        <w:t>）</w:t>
      </w:r>
      <w:r w:rsidRPr="00171CA8">
        <w:rPr>
          <w:sz w:val="24"/>
          <w:lang w:val="zh-CN"/>
        </w:rPr>
        <w:t>×0.</w:t>
      </w:r>
      <w:r w:rsidRPr="00171CA8">
        <w:rPr>
          <w:rFonts w:hint="eastAsia"/>
          <w:sz w:val="24"/>
          <w:lang w:val="zh-CN"/>
        </w:rPr>
        <w:t>45</w:t>
      </w:r>
      <w:r w:rsidRPr="00171CA8">
        <w:rPr>
          <w:sz w:val="24"/>
          <w:lang w:val="zh-CN"/>
        </w:rPr>
        <w:t>%=</w:t>
      </w:r>
      <w:r w:rsidRPr="00171CA8">
        <w:rPr>
          <w:rFonts w:hint="eastAsia"/>
          <w:sz w:val="24"/>
          <w:lang w:val="zh-CN"/>
        </w:rPr>
        <w:t>50122.5</w:t>
      </w:r>
      <w:r w:rsidRPr="00171CA8">
        <w:rPr>
          <w:sz w:val="24"/>
          <w:lang w:val="zh-CN"/>
        </w:rPr>
        <w:t>元，服务费</w:t>
      </w:r>
      <w:r w:rsidRPr="00171CA8">
        <w:rPr>
          <w:rFonts w:hint="eastAsia"/>
          <w:sz w:val="24"/>
          <w:lang w:val="zh-CN"/>
        </w:rPr>
        <w:t>缴纳</w:t>
      </w:r>
      <w:r w:rsidRPr="00171CA8">
        <w:rPr>
          <w:rFonts w:hint="eastAsia"/>
          <w:sz w:val="24"/>
          <w:lang w:val="zh-CN"/>
        </w:rPr>
        <w:t>50122</w:t>
      </w:r>
      <w:r w:rsidRPr="00171CA8">
        <w:rPr>
          <w:rFonts w:hint="eastAsia"/>
          <w:sz w:val="24"/>
          <w:lang w:val="zh-CN"/>
        </w:rPr>
        <w:t>元。</w:t>
      </w:r>
      <w:r w:rsidRPr="00171CA8">
        <w:rPr>
          <w:sz w:val="24"/>
          <w:lang w:val="zh-CN"/>
        </w:rPr>
        <w:t>其中中标金额以《中标通知书》为准。</w:t>
      </w:r>
    </w:p>
    <w:p w:rsidR="00857E49" w:rsidRPr="00171CA8" w:rsidRDefault="00DB4C16" w:rsidP="00DB4C16">
      <w:pPr>
        <w:tabs>
          <w:tab w:val="left" w:pos="700"/>
        </w:tabs>
        <w:autoSpaceDE w:val="0"/>
        <w:autoSpaceDN w:val="0"/>
        <w:adjustRightInd w:val="0"/>
        <w:spacing w:line="360" w:lineRule="auto"/>
        <w:ind w:firstLineChars="200" w:firstLine="446"/>
        <w:rPr>
          <w:sz w:val="24"/>
          <w:szCs w:val="24"/>
          <w:lang w:val="zh-CN"/>
        </w:rPr>
      </w:pPr>
      <w:r w:rsidRPr="00171CA8">
        <w:rPr>
          <w:rFonts w:hint="eastAsia"/>
          <w:sz w:val="24"/>
          <w:szCs w:val="24"/>
        </w:rPr>
        <w:t>中标供应商应于中标公告发布之日起</w:t>
      </w:r>
      <w:r w:rsidRPr="00171CA8">
        <w:rPr>
          <w:rFonts w:hint="eastAsia"/>
          <w:sz w:val="24"/>
          <w:szCs w:val="24"/>
        </w:rPr>
        <w:t>5</w:t>
      </w:r>
      <w:r w:rsidRPr="00171CA8">
        <w:rPr>
          <w:rFonts w:hint="eastAsia"/>
          <w:sz w:val="24"/>
          <w:szCs w:val="24"/>
        </w:rPr>
        <w:t>个工作日内缴纳</w:t>
      </w:r>
      <w:r w:rsidRPr="00171CA8">
        <w:rPr>
          <w:rFonts w:hint="eastAsia"/>
          <w:sz w:val="24"/>
          <w:szCs w:val="24"/>
          <w:lang w:val="zh-CN"/>
        </w:rPr>
        <w:t>招标代理服务费，缴费单位名称须与投标单位名称一致，缴费时请注明项目编号及中标包号。</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名</w:t>
      </w:r>
      <w:r w:rsidRPr="00171CA8">
        <w:rPr>
          <w:rFonts w:ascii="Times New Roman" w:eastAsia="宋体" w:hAnsi="Times New Roman" w:cs="Times New Roman" w:hint="eastAsia"/>
          <w:color w:val="auto"/>
        </w:rPr>
        <w:t xml:space="preserve">        </w:t>
      </w:r>
      <w:r w:rsidRPr="00171CA8">
        <w:rPr>
          <w:rFonts w:ascii="Times New Roman" w:eastAsia="宋体" w:hAnsi="Times New Roman" w:cs="Times New Roman" w:hint="eastAsia"/>
          <w:color w:val="auto"/>
        </w:rPr>
        <w:t>称：天津市公共资源交易中心</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开户行及账号：中国建设银行股份有限公司天津明华支行</w:t>
      </w:r>
      <w:r w:rsidRPr="00171CA8">
        <w:rPr>
          <w:rFonts w:ascii="Times New Roman" w:eastAsia="宋体" w:hAnsi="Times New Roman" w:cs="Times New Roman" w:hint="eastAsia"/>
          <w:color w:val="auto"/>
        </w:rPr>
        <w:t xml:space="preserve"> </w:t>
      </w:r>
    </w:p>
    <w:p w:rsidR="00DB4C16" w:rsidRPr="00171CA8" w:rsidRDefault="00DB4C16" w:rsidP="00DB4C16">
      <w:pPr>
        <w:pStyle w:val="Default"/>
        <w:spacing w:line="360" w:lineRule="auto"/>
        <w:ind w:firstLineChars="897" w:firstLine="2002"/>
        <w:rPr>
          <w:rFonts w:ascii="Times New Roman" w:eastAsia="宋体" w:hAnsi="Times New Roman" w:cs="Times New Roman"/>
          <w:color w:val="auto"/>
        </w:rPr>
      </w:pPr>
      <w:r w:rsidRPr="00171CA8">
        <w:rPr>
          <w:rFonts w:ascii="Times New Roman" w:eastAsia="宋体" w:hAnsi="Times New Roman" w:cs="Times New Roman"/>
          <w:color w:val="auto"/>
        </w:rPr>
        <w:t>1205 0162 4900 0000 0675</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银行联行号：</w:t>
      </w:r>
      <w:r w:rsidRPr="00171CA8">
        <w:rPr>
          <w:rFonts w:ascii="Times New Roman" w:eastAsia="宋体" w:hAnsi="Times New Roman" w:cs="Times New Roman" w:hint="eastAsia"/>
          <w:color w:val="auto"/>
        </w:rPr>
        <w:t>105110039436</w:t>
      </w:r>
    </w:p>
    <w:p w:rsidR="00DB4C16" w:rsidRPr="00171CA8" w:rsidRDefault="00DB4C16" w:rsidP="00DB4C16">
      <w:pPr>
        <w:pStyle w:val="Default"/>
        <w:spacing w:line="360" w:lineRule="auto"/>
        <w:ind w:firstLineChars="200" w:firstLine="446"/>
        <w:rPr>
          <w:rFonts w:ascii="Times New Roman" w:eastAsia="宋体" w:hAnsi="Times New Roman" w:cs="Times New Roman"/>
          <w:color w:val="auto"/>
        </w:rPr>
      </w:pPr>
      <w:r w:rsidRPr="00171CA8">
        <w:rPr>
          <w:rFonts w:ascii="Times New Roman" w:eastAsia="宋体" w:hAnsi="Times New Roman" w:cs="Times New Roman" w:hint="eastAsia"/>
          <w:color w:val="auto"/>
        </w:rPr>
        <w:t>纳税人识别号：</w:t>
      </w:r>
      <w:r w:rsidRPr="00171CA8">
        <w:rPr>
          <w:rFonts w:ascii="Times New Roman" w:eastAsia="宋体" w:hAnsi="Times New Roman" w:cs="Times New Roman" w:hint="eastAsia"/>
          <w:color w:val="auto"/>
        </w:rPr>
        <w:t>1212 0000 MB1E 44809C</w:t>
      </w:r>
    </w:p>
    <w:p w:rsidR="00DB4C16" w:rsidRPr="00171CA8" w:rsidRDefault="00DB4C16" w:rsidP="00DB4C16">
      <w:pPr>
        <w:pStyle w:val="Default"/>
        <w:spacing w:line="360" w:lineRule="auto"/>
        <w:ind w:firstLineChars="200" w:firstLine="446"/>
        <w:jc w:val="both"/>
        <w:rPr>
          <w:rFonts w:ascii="Times New Roman" w:eastAsia="宋体" w:hAnsi="Times New Roman" w:cs="Times New Roman"/>
          <w:color w:val="auto"/>
        </w:rPr>
      </w:pPr>
      <w:r w:rsidRPr="00171CA8">
        <w:rPr>
          <w:rFonts w:ascii="Times New Roman" w:eastAsia="宋体" w:hAnsi="Times New Roman" w:cs="Times New Roman" w:hint="eastAsia"/>
          <w:color w:val="auto"/>
        </w:rPr>
        <w:t>地址：天津市河东区红星路</w:t>
      </w:r>
      <w:r w:rsidRPr="00171CA8">
        <w:rPr>
          <w:rFonts w:ascii="Times New Roman" w:eastAsia="宋体" w:hAnsi="Times New Roman" w:cs="Times New Roman" w:hint="eastAsia"/>
          <w:color w:val="auto"/>
        </w:rPr>
        <w:t>79</w:t>
      </w:r>
      <w:r w:rsidRPr="00171CA8">
        <w:rPr>
          <w:rFonts w:ascii="Times New Roman" w:eastAsia="宋体" w:hAnsi="Times New Roman" w:cs="Times New Roman" w:hint="eastAsia"/>
          <w:color w:val="auto"/>
        </w:rPr>
        <w:t>号</w:t>
      </w:r>
    </w:p>
    <w:p w:rsidR="00712D19" w:rsidRPr="00171CA8" w:rsidRDefault="00712D19" w:rsidP="00DB4C16">
      <w:pPr>
        <w:pStyle w:val="Default"/>
        <w:spacing w:line="360" w:lineRule="auto"/>
        <w:ind w:firstLineChars="200" w:firstLine="446"/>
        <w:jc w:val="both"/>
        <w:rPr>
          <w:rFonts w:ascii="Times New Roman" w:eastAsia="宋体" w:hAnsi="Times New Roman" w:cs="Times New Roman"/>
          <w:color w:val="auto"/>
        </w:rPr>
      </w:pPr>
      <w:r w:rsidRPr="00171CA8">
        <w:rPr>
          <w:rFonts w:ascii="Times New Roman" w:eastAsia="宋体" w:hAnsi="Times New Roman" w:cs="Times New Roman" w:hint="eastAsia"/>
          <w:color w:val="auto"/>
        </w:rPr>
        <w:t>缴费及申请开票系统：</w:t>
      </w:r>
      <w:r w:rsidRPr="00171CA8">
        <w:rPr>
          <w:rFonts w:ascii="Times New Roman" w:eastAsia="宋体" w:hAnsi="Times New Roman" w:cs="Times New Roman" w:hint="eastAsia"/>
          <w:color w:val="auto"/>
        </w:rPr>
        <w:t>http://www.tjggzy.cn/ztbxt</w:t>
      </w:r>
    </w:p>
    <w:p w:rsidR="00DB4C16" w:rsidRPr="00171CA8" w:rsidRDefault="00FB40BC" w:rsidP="00EC41BC">
      <w:pPr>
        <w:pStyle w:val="Default"/>
        <w:spacing w:line="360" w:lineRule="auto"/>
        <w:ind w:firstLineChars="200" w:firstLine="446"/>
        <w:jc w:val="both"/>
        <w:rPr>
          <w:rFonts w:ascii="Times New Roman" w:eastAsia="宋体" w:hAnsi="Times New Roman" w:cs="Times New Roman"/>
          <w:color w:val="auto"/>
        </w:rPr>
      </w:pPr>
      <w:r w:rsidRPr="00171CA8">
        <w:rPr>
          <w:rFonts w:ascii="Times New Roman" w:eastAsia="宋体" w:hAnsi="Times New Roman" w:cs="Times New Roman" w:hint="eastAsia"/>
          <w:color w:val="auto"/>
        </w:rPr>
        <w:t>缴费及开票咨询电话：</w:t>
      </w:r>
      <w:r w:rsidRPr="00171CA8">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F14FBA"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DB4C16">
        <w:rPr>
          <w:rFonts w:ascii="Times New Roman" w:eastAsia="宋体" w:hAnsi="Times New Roman" w:cs="Times New Roman"/>
          <w:color w:val="auto"/>
        </w:rPr>
        <w:t>年</w:t>
      </w:r>
      <w:r w:rsidR="000B5933" w:rsidRPr="00934A4A">
        <w:rPr>
          <w:rFonts w:ascii="Times New Roman" w:eastAsia="宋体" w:hAnsi="Times New Roman" w:cs="Times New Roman" w:hint="eastAsia"/>
          <w:color w:val="auto"/>
        </w:rPr>
        <w:t>6</w:t>
      </w:r>
      <w:r w:rsidR="000B5933" w:rsidRPr="00934A4A">
        <w:rPr>
          <w:rFonts w:ascii="Times New Roman" w:eastAsia="宋体" w:hAnsi="Times New Roman" w:cs="Times New Roman"/>
          <w:color w:val="auto"/>
        </w:rPr>
        <w:t>月</w:t>
      </w:r>
      <w:r w:rsidR="000B5933" w:rsidRPr="00934A4A">
        <w:rPr>
          <w:rFonts w:ascii="Times New Roman" w:eastAsia="宋体" w:hAnsi="Times New Roman" w:cs="Times New Roman" w:hint="eastAsia"/>
          <w:color w:val="auto"/>
        </w:rPr>
        <w:t>8</w:t>
      </w:r>
      <w:r w:rsidR="000B5933" w:rsidRPr="00934A4A">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171CA8" w:rsidRPr="00B83AEC" w:rsidRDefault="00171CA8" w:rsidP="00171CA8">
      <w:pPr>
        <w:autoSpaceDE w:val="0"/>
        <w:autoSpaceDN w:val="0"/>
        <w:adjustRightInd w:val="0"/>
        <w:spacing w:line="360" w:lineRule="auto"/>
        <w:ind w:firstLineChars="200" w:firstLine="446"/>
        <w:rPr>
          <w:sz w:val="24"/>
        </w:rPr>
      </w:pPr>
      <w:r w:rsidRPr="00B83AEC">
        <w:rPr>
          <w:sz w:val="24"/>
        </w:rPr>
        <w:t xml:space="preserve">1. </w:t>
      </w:r>
      <w:r w:rsidRPr="00B83AEC">
        <w:rPr>
          <w:sz w:val="24"/>
        </w:rPr>
        <w:t>投标报价以人民币填列。</w:t>
      </w:r>
    </w:p>
    <w:p w:rsidR="00171CA8" w:rsidRPr="00CB1A80" w:rsidRDefault="00171CA8" w:rsidP="00171CA8">
      <w:pPr>
        <w:autoSpaceDE w:val="0"/>
        <w:autoSpaceDN w:val="0"/>
        <w:adjustRightInd w:val="0"/>
        <w:spacing w:line="360" w:lineRule="auto"/>
        <w:ind w:firstLineChars="200" w:firstLine="446"/>
        <w:rPr>
          <w:sz w:val="24"/>
        </w:rPr>
      </w:pPr>
      <w:r w:rsidRPr="00CB1A80">
        <w:rPr>
          <w:sz w:val="24"/>
        </w:rPr>
        <w:t xml:space="preserve">2. </w:t>
      </w:r>
      <w:r w:rsidRPr="00CB1A80">
        <w:rPr>
          <w:sz w:val="24"/>
        </w:rPr>
        <w:t>投标人的报价应</w:t>
      </w:r>
      <w:r w:rsidRPr="00CB1A80">
        <w:rPr>
          <w:rFonts w:hint="eastAsia"/>
          <w:sz w:val="24"/>
        </w:rPr>
        <w:t>为</w:t>
      </w:r>
      <w:r w:rsidRPr="00CB1A80">
        <w:rPr>
          <w:sz w:val="24"/>
        </w:rPr>
        <w:t>获得承包</w:t>
      </w:r>
      <w:r w:rsidR="00434AE5" w:rsidRPr="00CB1A80">
        <w:rPr>
          <w:sz w:val="24"/>
        </w:rPr>
        <w:t>经营</w:t>
      </w:r>
      <w:r w:rsidRPr="00CB1A80">
        <w:rPr>
          <w:sz w:val="24"/>
        </w:rPr>
        <w:t>资格后</w:t>
      </w:r>
      <w:r w:rsidRPr="00CB1A80">
        <w:rPr>
          <w:rFonts w:hint="eastAsia"/>
          <w:sz w:val="24"/>
        </w:rPr>
        <w:t>，</w:t>
      </w:r>
      <w:r w:rsidRPr="00CB1A80">
        <w:rPr>
          <w:rFonts w:hint="eastAsia"/>
          <w:sz w:val="24"/>
        </w:rPr>
        <w:t>3</w:t>
      </w:r>
      <w:r w:rsidRPr="00CB1A80">
        <w:rPr>
          <w:rFonts w:hint="eastAsia"/>
          <w:sz w:val="24"/>
        </w:rPr>
        <w:t>年承包</w:t>
      </w:r>
      <w:r w:rsidR="00434AE5" w:rsidRPr="00CB1A80">
        <w:rPr>
          <w:rFonts w:hint="eastAsia"/>
          <w:sz w:val="24"/>
        </w:rPr>
        <w:t>经营</w:t>
      </w:r>
      <w:r w:rsidRPr="00CB1A80">
        <w:rPr>
          <w:rFonts w:hint="eastAsia"/>
          <w:sz w:val="24"/>
        </w:rPr>
        <w:t>期</w:t>
      </w:r>
      <w:r w:rsidRPr="00CB1A80">
        <w:rPr>
          <w:sz w:val="24"/>
        </w:rPr>
        <w:t>向采购人支付的总款项</w:t>
      </w:r>
      <w:r w:rsidRPr="00CB1A80">
        <w:rPr>
          <w:rFonts w:hint="eastAsia"/>
          <w:sz w:val="24"/>
        </w:rPr>
        <w:t>。</w:t>
      </w:r>
    </w:p>
    <w:p w:rsidR="0018436C" w:rsidRPr="00CB1A80" w:rsidRDefault="0018436C" w:rsidP="00171CA8">
      <w:pPr>
        <w:autoSpaceDE w:val="0"/>
        <w:autoSpaceDN w:val="0"/>
        <w:adjustRightInd w:val="0"/>
        <w:spacing w:line="360" w:lineRule="auto"/>
        <w:ind w:firstLineChars="200" w:firstLine="446"/>
        <w:rPr>
          <w:sz w:val="24"/>
        </w:rPr>
      </w:pPr>
      <w:r w:rsidRPr="00CB1A80">
        <w:rPr>
          <w:rFonts w:hint="eastAsia"/>
          <w:sz w:val="24"/>
        </w:rPr>
        <w:t>注：投标人充分考虑各种风险费用后慎重确定有竞争性的报价，一旦获得中标，在承包经营期内不得违反法律法规、国家标准规范规定或合同约定，通过降低产品质量、减少服务内容等手段进行恶性竞争，扰乱正常市场秩序。</w:t>
      </w:r>
    </w:p>
    <w:p w:rsidR="00171CA8" w:rsidRPr="00CB1A80" w:rsidRDefault="00171CA8" w:rsidP="00171CA8">
      <w:pPr>
        <w:spacing w:line="360" w:lineRule="auto"/>
        <w:ind w:firstLineChars="200" w:firstLine="446"/>
        <w:rPr>
          <w:kern w:val="0"/>
          <w:sz w:val="24"/>
          <w:szCs w:val="24"/>
        </w:rPr>
      </w:pPr>
      <w:r w:rsidRPr="00CB1A80">
        <w:rPr>
          <w:rFonts w:hint="eastAsia"/>
          <w:kern w:val="0"/>
          <w:sz w:val="24"/>
          <w:szCs w:val="24"/>
        </w:rPr>
        <w:t xml:space="preserve">3. </w:t>
      </w:r>
      <w:r w:rsidRPr="00CB1A80">
        <w:rPr>
          <w:sz w:val="24"/>
        </w:rPr>
        <w:t>验收相关费用由投标人负责。</w:t>
      </w:r>
    </w:p>
    <w:p w:rsidR="00171CA8" w:rsidRPr="00CB1A80" w:rsidRDefault="00171CA8" w:rsidP="00171CA8">
      <w:pPr>
        <w:autoSpaceDE w:val="0"/>
        <w:autoSpaceDN w:val="0"/>
        <w:adjustRightInd w:val="0"/>
        <w:spacing w:line="360" w:lineRule="auto"/>
        <w:ind w:firstLineChars="200" w:firstLine="446"/>
        <w:rPr>
          <w:sz w:val="24"/>
        </w:rPr>
      </w:pPr>
      <w:r w:rsidRPr="00CB1A80">
        <w:rPr>
          <w:sz w:val="24"/>
        </w:rPr>
        <w:t>（</w:t>
      </w:r>
      <w:r w:rsidRPr="00CB1A80">
        <w:rPr>
          <w:rFonts w:hint="eastAsia"/>
          <w:sz w:val="24"/>
        </w:rPr>
        <w:t>二</w:t>
      </w:r>
      <w:r w:rsidRPr="00CB1A80">
        <w:rPr>
          <w:sz w:val="24"/>
        </w:rPr>
        <w:t>）时间、地点要求</w:t>
      </w:r>
    </w:p>
    <w:p w:rsidR="00171CA8" w:rsidRPr="00CB1A80" w:rsidRDefault="00171CA8" w:rsidP="00171CA8">
      <w:pPr>
        <w:autoSpaceDE w:val="0"/>
        <w:autoSpaceDN w:val="0"/>
        <w:adjustRightInd w:val="0"/>
        <w:spacing w:line="360" w:lineRule="auto"/>
        <w:ind w:firstLineChars="200" w:firstLine="446"/>
        <w:rPr>
          <w:sz w:val="24"/>
        </w:rPr>
      </w:pPr>
      <w:r w:rsidRPr="00CB1A80">
        <w:rPr>
          <w:sz w:val="24"/>
        </w:rPr>
        <w:t xml:space="preserve">1. </w:t>
      </w:r>
      <w:r w:rsidRPr="00CB1A80">
        <w:rPr>
          <w:sz w:val="24"/>
        </w:rPr>
        <w:t>时间要求：</w:t>
      </w:r>
      <w:r w:rsidRPr="00CB1A80">
        <w:rPr>
          <w:rFonts w:hint="eastAsia"/>
          <w:sz w:val="24"/>
        </w:rPr>
        <w:t>合同</w:t>
      </w:r>
      <w:r w:rsidRPr="00CB1A80">
        <w:rPr>
          <w:sz w:val="24"/>
        </w:rPr>
        <w:t>规定的承包</w:t>
      </w:r>
      <w:r w:rsidR="00434AE5" w:rsidRPr="00CB1A80">
        <w:rPr>
          <w:sz w:val="24"/>
        </w:rPr>
        <w:t>经营</w:t>
      </w:r>
      <w:r w:rsidRPr="00CB1A80">
        <w:rPr>
          <w:sz w:val="24"/>
        </w:rPr>
        <w:t>起始之日起</w:t>
      </w:r>
      <w:r w:rsidRPr="00CB1A80">
        <w:rPr>
          <w:rFonts w:hint="eastAsia"/>
          <w:sz w:val="24"/>
        </w:rPr>
        <w:t>3</w:t>
      </w:r>
      <w:r w:rsidRPr="00CB1A80">
        <w:rPr>
          <w:rFonts w:hint="eastAsia"/>
          <w:sz w:val="24"/>
        </w:rPr>
        <w:t>年的承包</w:t>
      </w:r>
      <w:r w:rsidR="00434AE5" w:rsidRPr="00CB1A80">
        <w:rPr>
          <w:rFonts w:hint="eastAsia"/>
          <w:sz w:val="24"/>
        </w:rPr>
        <w:t>经营</w:t>
      </w:r>
      <w:r w:rsidRPr="00CB1A80">
        <w:rPr>
          <w:rFonts w:hint="eastAsia"/>
          <w:sz w:val="24"/>
        </w:rPr>
        <w:t>期</w:t>
      </w:r>
      <w:r w:rsidRPr="00CB1A80">
        <w:rPr>
          <w:sz w:val="24"/>
        </w:rPr>
        <w:t>（特殊情况以合同为准）。</w:t>
      </w:r>
    </w:p>
    <w:p w:rsidR="000F48D9" w:rsidRPr="0018436C" w:rsidRDefault="000F48D9" w:rsidP="000F48D9">
      <w:pPr>
        <w:autoSpaceDE w:val="0"/>
        <w:autoSpaceDN w:val="0"/>
        <w:adjustRightInd w:val="0"/>
        <w:spacing w:line="360" w:lineRule="auto"/>
        <w:ind w:firstLineChars="200" w:firstLine="446"/>
        <w:rPr>
          <w:sz w:val="24"/>
        </w:rPr>
      </w:pPr>
      <w:r w:rsidRPr="0018436C">
        <w:rPr>
          <w:sz w:val="24"/>
        </w:rPr>
        <w:t xml:space="preserve">2. </w:t>
      </w:r>
      <w:r w:rsidR="0092600D" w:rsidRPr="0018436C">
        <w:rPr>
          <w:sz w:val="24"/>
        </w:rPr>
        <w:t>服务</w:t>
      </w:r>
      <w:r w:rsidRPr="0018436C">
        <w:rPr>
          <w:sz w:val="24"/>
        </w:rPr>
        <w:t>地点：</w:t>
      </w:r>
      <w:r w:rsidR="00434AE5" w:rsidRPr="0018436C">
        <w:rPr>
          <w:rFonts w:hint="eastAsia"/>
          <w:sz w:val="24"/>
        </w:rPr>
        <w:t>天津市红桥区北马路</w:t>
      </w:r>
      <w:r w:rsidR="00434AE5" w:rsidRPr="0018436C">
        <w:rPr>
          <w:rFonts w:hint="eastAsia"/>
          <w:sz w:val="24"/>
        </w:rPr>
        <w:t>354</w:t>
      </w:r>
      <w:r w:rsidR="00434AE5" w:rsidRPr="0018436C">
        <w:rPr>
          <w:rFonts w:hint="eastAsia"/>
          <w:sz w:val="24"/>
        </w:rPr>
        <w:t>号</w:t>
      </w:r>
      <w:r w:rsidR="00243C5D" w:rsidRPr="0018436C">
        <w:rPr>
          <w:sz w:val="24"/>
        </w:rPr>
        <w:t>（特殊情况以合同为准）。</w:t>
      </w:r>
    </w:p>
    <w:p w:rsidR="000F48D9" w:rsidRPr="0018436C" w:rsidRDefault="000F48D9" w:rsidP="000F48D9">
      <w:pPr>
        <w:autoSpaceDE w:val="0"/>
        <w:autoSpaceDN w:val="0"/>
        <w:adjustRightInd w:val="0"/>
        <w:spacing w:line="360" w:lineRule="auto"/>
        <w:ind w:firstLineChars="200" w:firstLine="446"/>
        <w:rPr>
          <w:sz w:val="24"/>
        </w:rPr>
      </w:pPr>
      <w:r w:rsidRPr="0018436C">
        <w:rPr>
          <w:sz w:val="24"/>
        </w:rPr>
        <w:t>（</w:t>
      </w:r>
      <w:r w:rsidR="00434AE5" w:rsidRPr="0018436C">
        <w:rPr>
          <w:rFonts w:hint="eastAsia"/>
          <w:sz w:val="24"/>
        </w:rPr>
        <w:t>三</w:t>
      </w:r>
      <w:r w:rsidRPr="0018436C">
        <w:rPr>
          <w:sz w:val="24"/>
        </w:rPr>
        <w:t>）付款方式</w:t>
      </w:r>
    </w:p>
    <w:p w:rsidR="000F48D9" w:rsidRPr="0018436C" w:rsidRDefault="00434AE5" w:rsidP="004826E0">
      <w:pPr>
        <w:autoSpaceDE w:val="0"/>
        <w:autoSpaceDN w:val="0"/>
        <w:adjustRightInd w:val="0"/>
        <w:spacing w:line="360" w:lineRule="auto"/>
        <w:ind w:firstLineChars="200" w:firstLine="446"/>
        <w:rPr>
          <w:sz w:val="24"/>
        </w:rPr>
      </w:pPr>
      <w:r w:rsidRPr="0018436C">
        <w:rPr>
          <w:rFonts w:hint="eastAsia"/>
          <w:sz w:val="24"/>
        </w:rPr>
        <w:t>按季度缴纳费用，每季度前三天内以现金或转账形式向采购人缴纳本季度费用</w:t>
      </w:r>
      <w:r w:rsidR="004826E0" w:rsidRPr="0018436C">
        <w:rPr>
          <w:sz w:val="24"/>
        </w:rPr>
        <w:t>（特殊情况以合同为准）。</w:t>
      </w:r>
    </w:p>
    <w:p w:rsidR="000F48D9" w:rsidRPr="0018436C" w:rsidRDefault="000F48D9" w:rsidP="000F48D9">
      <w:pPr>
        <w:autoSpaceDE w:val="0"/>
        <w:autoSpaceDN w:val="0"/>
        <w:adjustRightInd w:val="0"/>
        <w:spacing w:line="360" w:lineRule="auto"/>
        <w:ind w:firstLineChars="200" w:firstLine="446"/>
        <w:rPr>
          <w:sz w:val="24"/>
        </w:rPr>
      </w:pPr>
      <w:r w:rsidRPr="0018436C">
        <w:rPr>
          <w:sz w:val="24"/>
        </w:rPr>
        <w:t>（</w:t>
      </w:r>
      <w:r w:rsidR="00434AE5" w:rsidRPr="0018436C">
        <w:rPr>
          <w:rFonts w:hint="eastAsia"/>
          <w:sz w:val="24"/>
        </w:rPr>
        <w:t>四</w:t>
      </w:r>
      <w:r w:rsidRPr="0018436C">
        <w:rPr>
          <w:sz w:val="24"/>
        </w:rPr>
        <w:t>）投标保证金和履约保证金</w:t>
      </w:r>
    </w:p>
    <w:p w:rsidR="004561DE" w:rsidRPr="0018436C" w:rsidRDefault="00275C48" w:rsidP="00275C48">
      <w:pPr>
        <w:autoSpaceDE w:val="0"/>
        <w:autoSpaceDN w:val="0"/>
        <w:adjustRightInd w:val="0"/>
        <w:spacing w:line="360" w:lineRule="auto"/>
        <w:ind w:firstLineChars="200" w:firstLine="446"/>
        <w:rPr>
          <w:sz w:val="24"/>
        </w:rPr>
      </w:pPr>
      <w:r w:rsidRPr="0018436C">
        <w:rPr>
          <w:sz w:val="24"/>
        </w:rPr>
        <w:t>本项目</w:t>
      </w:r>
      <w:r w:rsidR="00434AE5" w:rsidRPr="0018436C">
        <w:rPr>
          <w:sz w:val="24"/>
        </w:rPr>
        <w:t>天津市政府采购中心不收取投标保证金和履约保证金</w:t>
      </w:r>
      <w:r w:rsidR="00434AE5" w:rsidRPr="0018436C">
        <w:rPr>
          <w:rFonts w:hint="eastAsia"/>
          <w:sz w:val="24"/>
        </w:rPr>
        <w:t>。应采购人要求，</w:t>
      </w:r>
      <w:r w:rsidR="004561DE" w:rsidRPr="0018436C">
        <w:rPr>
          <w:rFonts w:hint="eastAsia"/>
          <w:sz w:val="24"/>
        </w:rPr>
        <w:t>签订合同后</w:t>
      </w:r>
      <w:r w:rsidR="004561DE" w:rsidRPr="0018436C">
        <w:rPr>
          <w:rFonts w:hint="eastAsia"/>
          <w:sz w:val="24"/>
        </w:rPr>
        <w:t>15</w:t>
      </w:r>
      <w:r w:rsidR="004561DE" w:rsidRPr="0018436C">
        <w:rPr>
          <w:rFonts w:hint="eastAsia"/>
          <w:sz w:val="24"/>
        </w:rPr>
        <w:t>日内中标供应商应向采购人</w:t>
      </w:r>
      <w:r w:rsidR="00434AE5" w:rsidRPr="0018436C">
        <w:rPr>
          <w:rFonts w:hint="eastAsia"/>
          <w:sz w:val="24"/>
        </w:rPr>
        <w:t>缴纳履约保证金</w:t>
      </w:r>
      <w:r w:rsidR="00434AE5" w:rsidRPr="0018436C">
        <w:rPr>
          <w:rFonts w:hint="eastAsia"/>
          <w:sz w:val="24"/>
        </w:rPr>
        <w:t>9</w:t>
      </w:r>
      <w:r w:rsidR="00434AE5" w:rsidRPr="0018436C">
        <w:rPr>
          <w:rFonts w:hint="eastAsia"/>
          <w:sz w:val="24"/>
        </w:rPr>
        <w:t>万元</w:t>
      </w:r>
      <w:r w:rsidR="004561DE" w:rsidRPr="0018436C">
        <w:rPr>
          <w:rFonts w:hint="eastAsia"/>
          <w:sz w:val="24"/>
        </w:rPr>
        <w:t>，此</w:t>
      </w:r>
      <w:r w:rsidR="00434AE5" w:rsidRPr="0018436C">
        <w:rPr>
          <w:rFonts w:hint="eastAsia"/>
          <w:sz w:val="24"/>
        </w:rPr>
        <w:t>保证金的递交、退还和</w:t>
      </w:r>
      <w:r w:rsidR="004561DE" w:rsidRPr="0018436C">
        <w:rPr>
          <w:rFonts w:hint="eastAsia"/>
          <w:sz w:val="24"/>
        </w:rPr>
        <w:t>罚没以合同为准。</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DA2201">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DA2201">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DA2201" w:rsidRPr="00750AB2" w:rsidRDefault="00DA2201" w:rsidP="00DA2201">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w:t>
            </w:r>
            <w:r w:rsidRPr="00AC151E">
              <w:rPr>
                <w:rFonts w:hint="eastAsia"/>
                <w:kern w:val="0"/>
                <w:sz w:val="24"/>
                <w:szCs w:val="24"/>
              </w:rPr>
              <w:t>低于</w:t>
            </w:r>
            <w:r>
              <w:rPr>
                <w:rFonts w:hint="eastAsia"/>
                <w:kern w:val="0"/>
                <w:sz w:val="24"/>
                <w:szCs w:val="24"/>
              </w:rPr>
              <w:t>108</w:t>
            </w:r>
            <w:r>
              <w:rPr>
                <w:rFonts w:hint="eastAsia"/>
                <w:kern w:val="0"/>
                <w:sz w:val="24"/>
                <w:szCs w:val="24"/>
              </w:rPr>
              <w:t>万</w:t>
            </w:r>
            <w:r w:rsidRPr="00AC151E">
              <w:rPr>
                <w:rFonts w:hint="eastAsia"/>
                <w:kern w:val="0"/>
                <w:sz w:val="24"/>
                <w:szCs w:val="24"/>
              </w:rPr>
              <w:t>元</w:t>
            </w:r>
            <w:r>
              <w:rPr>
                <w:rFonts w:hint="eastAsia"/>
                <w:kern w:val="0"/>
                <w:sz w:val="24"/>
                <w:szCs w:val="24"/>
              </w:rPr>
              <w:t>的</w:t>
            </w:r>
            <w:r w:rsidRPr="00750AB2">
              <w:rPr>
                <w:kern w:val="0"/>
                <w:sz w:val="24"/>
                <w:szCs w:val="24"/>
              </w:rPr>
              <w:t>，</w:t>
            </w:r>
            <w:r>
              <w:rPr>
                <w:rFonts w:hint="eastAsia"/>
                <w:kern w:val="0"/>
                <w:sz w:val="24"/>
                <w:szCs w:val="24"/>
              </w:rPr>
              <w:t>响应</w:t>
            </w:r>
            <w:r w:rsidRPr="00750AB2">
              <w:rPr>
                <w:kern w:val="0"/>
                <w:sz w:val="24"/>
                <w:szCs w:val="24"/>
              </w:rPr>
              <w:t>无效，</w:t>
            </w:r>
            <w:r>
              <w:rPr>
                <w:kern w:val="0"/>
                <w:sz w:val="24"/>
                <w:szCs w:val="24"/>
              </w:rPr>
              <w:t>其他</w:t>
            </w:r>
            <w:r w:rsidRPr="00750AB2">
              <w:rPr>
                <w:kern w:val="0"/>
                <w:sz w:val="24"/>
                <w:szCs w:val="24"/>
              </w:rPr>
              <w:t>投标报价按以下公式进行计算。</w:t>
            </w:r>
          </w:p>
          <w:p w:rsidR="00DA2201" w:rsidRPr="00750AB2" w:rsidRDefault="00DA2201" w:rsidP="00DA2201">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（投标报价</w:t>
            </w:r>
            <w:r w:rsidRPr="00750AB2">
              <w:rPr>
                <w:kern w:val="0"/>
                <w:sz w:val="24"/>
                <w:szCs w:val="24"/>
              </w:rPr>
              <w:t>/</w:t>
            </w:r>
            <w:r w:rsidRPr="00750AB2">
              <w:rPr>
                <w:kern w:val="0"/>
                <w:sz w:val="24"/>
                <w:szCs w:val="24"/>
              </w:rPr>
              <w:t>评标基准价）</w:t>
            </w:r>
            <w:r w:rsidRPr="00750AB2">
              <w:rPr>
                <w:kern w:val="0"/>
                <w:sz w:val="24"/>
                <w:szCs w:val="24"/>
              </w:rPr>
              <w:t>×</w:t>
            </w:r>
            <w:r>
              <w:rPr>
                <w:rFonts w:hint="eastAsia"/>
                <w:kern w:val="0"/>
                <w:sz w:val="24"/>
                <w:szCs w:val="24"/>
              </w:rPr>
              <w:t>30</w:t>
            </w:r>
          </w:p>
          <w:p w:rsidR="0092600D" w:rsidRPr="00750AB2" w:rsidRDefault="00DA2201" w:rsidP="00DA2201">
            <w:pPr>
              <w:widowControl/>
              <w:adjustRightInd w:val="0"/>
              <w:snapToGrid w:val="0"/>
              <w:rPr>
                <w:kern w:val="0"/>
                <w:sz w:val="24"/>
                <w:szCs w:val="24"/>
              </w:rPr>
            </w:pPr>
            <w:r>
              <w:rPr>
                <w:kern w:val="0"/>
                <w:sz w:val="24"/>
                <w:szCs w:val="24"/>
              </w:rPr>
              <w:t>注：满足招标文件要求且</w:t>
            </w:r>
            <w:r w:rsidRPr="00750AB2">
              <w:rPr>
                <w:kern w:val="0"/>
                <w:sz w:val="24"/>
                <w:szCs w:val="24"/>
              </w:rPr>
              <w:t>报价最</w:t>
            </w:r>
            <w:r>
              <w:rPr>
                <w:kern w:val="0"/>
                <w:sz w:val="24"/>
                <w:szCs w:val="24"/>
              </w:rPr>
              <w:t>高</w:t>
            </w:r>
            <w:r w:rsidRPr="00750AB2">
              <w:rPr>
                <w:kern w:val="0"/>
                <w:sz w:val="24"/>
                <w:szCs w:val="24"/>
              </w:rPr>
              <w:t>的投标报价为评标基准价。</w:t>
            </w:r>
          </w:p>
        </w:tc>
        <w:tc>
          <w:tcPr>
            <w:tcW w:w="1143" w:type="dxa"/>
            <w:shd w:val="clear" w:color="auto" w:fill="auto"/>
            <w:vAlign w:val="center"/>
            <w:hideMark/>
          </w:tcPr>
          <w:p w:rsidR="0092600D" w:rsidRPr="00750AB2" w:rsidRDefault="00DA2201" w:rsidP="00A21AF8">
            <w:pPr>
              <w:widowControl/>
              <w:adjustRightInd w:val="0"/>
              <w:snapToGrid w:val="0"/>
              <w:jc w:val="center"/>
              <w:rPr>
                <w:color w:val="000000"/>
                <w:kern w:val="0"/>
                <w:sz w:val="24"/>
                <w:szCs w:val="24"/>
              </w:rPr>
            </w:pPr>
            <w:r>
              <w:rPr>
                <w:rFonts w:hint="eastAsia"/>
                <w:color w:val="000000"/>
                <w:kern w:val="0"/>
                <w:sz w:val="24"/>
                <w:szCs w:val="24"/>
              </w:rPr>
              <w:t>30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DA2201">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DA2201">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r w:rsidR="00DA2201">
              <w:rPr>
                <w:rFonts w:hint="eastAsia"/>
                <w:kern w:val="0"/>
                <w:sz w:val="24"/>
                <w:szCs w:val="24"/>
              </w:rPr>
              <w:t>超市承包经营</w:t>
            </w:r>
            <w:r w:rsidR="00952A84">
              <w:rPr>
                <w:rFonts w:hint="eastAsia"/>
                <w:kern w:val="0"/>
                <w:sz w:val="24"/>
                <w:szCs w:val="24"/>
              </w:rPr>
              <w:t>业绩</w:t>
            </w:r>
            <w:r w:rsidRPr="00750AB2">
              <w:rPr>
                <w:kern w:val="0"/>
                <w:sz w:val="24"/>
                <w:szCs w:val="24"/>
              </w:rPr>
              <w:t>，提供的证明材料均不得遮挡涂黑，否则不予认定加分。</w:t>
            </w:r>
          </w:p>
          <w:p w:rsidR="0092600D" w:rsidRPr="00750AB2" w:rsidRDefault="0092600D" w:rsidP="00A21AF8">
            <w:pPr>
              <w:widowControl/>
              <w:adjustRightInd w:val="0"/>
              <w:snapToGrid w:val="0"/>
              <w:rPr>
                <w:kern w:val="0"/>
                <w:sz w:val="24"/>
                <w:szCs w:val="24"/>
              </w:rPr>
            </w:pPr>
            <w:r w:rsidRPr="00750AB2">
              <w:rPr>
                <w:kern w:val="0"/>
                <w:sz w:val="24"/>
                <w:szCs w:val="24"/>
              </w:rPr>
              <w:t>合同</w:t>
            </w:r>
            <w:r w:rsidR="000D5DE9">
              <w:rPr>
                <w:rFonts w:hint="eastAsia"/>
                <w:kern w:val="0"/>
                <w:sz w:val="24"/>
                <w:szCs w:val="24"/>
              </w:rPr>
              <w:t>原</w:t>
            </w:r>
            <w:r w:rsidR="000D5DE9" w:rsidRPr="008155CD">
              <w:rPr>
                <w:rFonts w:hint="eastAsia"/>
                <w:kern w:val="0"/>
                <w:sz w:val="24"/>
                <w:szCs w:val="24"/>
              </w:rPr>
              <w:t>件</w:t>
            </w:r>
            <w:r w:rsidR="00256A4A" w:rsidRPr="008155CD">
              <w:rPr>
                <w:kern w:val="0"/>
                <w:sz w:val="24"/>
                <w:szCs w:val="24"/>
              </w:rPr>
              <w:t>扫描件</w:t>
            </w:r>
            <w:r w:rsidRPr="008155CD">
              <w:rPr>
                <w:kern w:val="0"/>
                <w:sz w:val="24"/>
                <w:szCs w:val="24"/>
              </w:rPr>
              <w:t>。包括合同金额、买卖双方名称及盖章、服务内容</w:t>
            </w:r>
            <w:r w:rsidR="00F06646" w:rsidRPr="008155CD">
              <w:rPr>
                <w:rFonts w:hint="eastAsia"/>
                <w:bCs/>
                <w:sz w:val="24"/>
              </w:rPr>
              <w:t>、合同签订日期</w:t>
            </w:r>
            <w:r w:rsidR="008178BA" w:rsidRPr="008155CD">
              <w:rPr>
                <w:rFonts w:hint="eastAsia"/>
                <w:bCs/>
                <w:sz w:val="24"/>
              </w:rPr>
              <w:t>（应为</w:t>
            </w:r>
            <w:r w:rsidR="008178BA" w:rsidRPr="008155CD">
              <w:rPr>
                <w:rFonts w:hint="eastAsia"/>
                <w:bCs/>
                <w:sz w:val="24"/>
              </w:rPr>
              <w:t>2019</w:t>
            </w:r>
            <w:r w:rsidR="008178BA" w:rsidRPr="008155CD">
              <w:rPr>
                <w:rFonts w:hint="eastAsia"/>
                <w:bCs/>
                <w:sz w:val="24"/>
              </w:rPr>
              <w:t>年</w:t>
            </w:r>
            <w:r w:rsidR="008178BA" w:rsidRPr="008155CD">
              <w:rPr>
                <w:rFonts w:hint="eastAsia"/>
                <w:bCs/>
                <w:sz w:val="24"/>
              </w:rPr>
              <w:t>1</w:t>
            </w:r>
            <w:r w:rsidR="008178BA" w:rsidRPr="008155CD">
              <w:rPr>
                <w:rFonts w:hint="eastAsia"/>
                <w:bCs/>
                <w:sz w:val="24"/>
              </w:rPr>
              <w:t>月</w:t>
            </w:r>
            <w:r w:rsidR="008178BA" w:rsidRPr="008155CD">
              <w:rPr>
                <w:rFonts w:hint="eastAsia"/>
                <w:bCs/>
                <w:sz w:val="24"/>
              </w:rPr>
              <w:t>1</w:t>
            </w:r>
            <w:r w:rsidR="008178BA" w:rsidRPr="008155CD">
              <w:rPr>
                <w:rFonts w:hint="eastAsia"/>
                <w:bCs/>
                <w:sz w:val="24"/>
              </w:rPr>
              <w:t>日或以后）</w:t>
            </w:r>
            <w:r w:rsidRPr="008155CD">
              <w:rPr>
                <w:kern w:val="0"/>
                <w:sz w:val="24"/>
                <w:szCs w:val="24"/>
              </w:rPr>
              <w:t>。</w:t>
            </w:r>
          </w:p>
          <w:p w:rsidR="0092600D" w:rsidRPr="00750AB2" w:rsidRDefault="0092600D" w:rsidP="00952A84">
            <w:pPr>
              <w:widowControl/>
              <w:adjustRightInd w:val="0"/>
              <w:snapToGrid w:val="0"/>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952A84">
              <w:rPr>
                <w:rFonts w:hint="eastAsia"/>
                <w:kern w:val="0"/>
                <w:sz w:val="24"/>
                <w:szCs w:val="24"/>
              </w:rPr>
              <w:t>10</w:t>
            </w:r>
            <w:r w:rsidRPr="00750AB2">
              <w:rPr>
                <w:kern w:val="0"/>
                <w:sz w:val="24"/>
                <w:szCs w:val="24"/>
              </w:rPr>
              <w:t>分</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DA2201">
        <w:trPr>
          <w:trHeight w:val="63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A21AF8">
            <w:pPr>
              <w:widowControl/>
              <w:adjustRightInd w:val="0"/>
              <w:snapToGrid w:val="0"/>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p>
          <w:p w:rsidR="0092600D" w:rsidRPr="00750AB2" w:rsidRDefault="0092600D" w:rsidP="00DA2201">
            <w:pPr>
              <w:widowControl/>
              <w:adjustRightInd w:val="0"/>
              <w:snapToGrid w:val="0"/>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00DA2201">
              <w:rPr>
                <w:rFonts w:hint="eastAsia"/>
                <w:kern w:val="0"/>
                <w:sz w:val="24"/>
                <w:szCs w:val="24"/>
              </w:rPr>
              <w:t>2</w:t>
            </w:r>
            <w:r w:rsidRPr="00750AB2">
              <w:rPr>
                <w:kern w:val="0"/>
                <w:sz w:val="24"/>
                <w:szCs w:val="24"/>
              </w:rPr>
              <w:t>分，最高</w:t>
            </w:r>
            <w:r w:rsidR="00DA2201">
              <w:rPr>
                <w:rFonts w:hint="eastAsia"/>
                <w:kern w:val="0"/>
                <w:sz w:val="24"/>
                <w:szCs w:val="24"/>
              </w:rPr>
              <w:t>6</w:t>
            </w:r>
            <w:r w:rsidRPr="00750AB2">
              <w:rPr>
                <w:kern w:val="0"/>
                <w:sz w:val="24"/>
                <w:szCs w:val="24"/>
              </w:rPr>
              <w:t>分。</w:t>
            </w:r>
          </w:p>
        </w:tc>
        <w:tc>
          <w:tcPr>
            <w:tcW w:w="1143" w:type="dxa"/>
            <w:shd w:val="clear" w:color="auto" w:fill="auto"/>
            <w:vAlign w:val="center"/>
          </w:tcPr>
          <w:p w:rsidR="0092600D" w:rsidRPr="00750AB2" w:rsidRDefault="00DA2201"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DA2201" w:rsidRDefault="00DA2201" w:rsidP="00DA2201">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）项目经理具备大专（或以上）毕业证书，提供项目经理毕业证书扫描件，该项目经理满足以上要求：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A21AF8" w:rsidRPr="00750AB2" w:rsidRDefault="00DA2201" w:rsidP="00DA2201">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）项目经理具备</w:t>
            </w:r>
            <w:r w:rsidRPr="00FE5EDD">
              <w:rPr>
                <w:rFonts w:hint="eastAsia"/>
                <w:kern w:val="0"/>
                <w:sz w:val="24"/>
                <w:szCs w:val="24"/>
              </w:rPr>
              <w:t>3</w:t>
            </w:r>
            <w:r w:rsidRPr="00FE5EDD">
              <w:rPr>
                <w:rFonts w:hint="eastAsia"/>
                <w:kern w:val="0"/>
                <w:sz w:val="24"/>
                <w:szCs w:val="24"/>
              </w:rPr>
              <w:t>年（含</w:t>
            </w:r>
            <w:r w:rsidRPr="00FE5EDD">
              <w:rPr>
                <w:rFonts w:hint="eastAsia"/>
                <w:kern w:val="0"/>
                <w:sz w:val="24"/>
                <w:szCs w:val="24"/>
              </w:rPr>
              <w:t>3</w:t>
            </w:r>
            <w:r w:rsidRPr="00FE5EDD">
              <w:rPr>
                <w:rFonts w:hint="eastAsia"/>
                <w:kern w:val="0"/>
                <w:sz w:val="24"/>
                <w:szCs w:val="24"/>
              </w:rPr>
              <w:t>年）以上</w:t>
            </w:r>
            <w:r>
              <w:rPr>
                <w:rFonts w:hint="eastAsia"/>
                <w:kern w:val="0"/>
                <w:sz w:val="24"/>
                <w:szCs w:val="24"/>
              </w:rPr>
              <w:t>超市经营</w:t>
            </w:r>
            <w:r w:rsidRPr="00FE5EDD">
              <w:rPr>
                <w:rFonts w:hint="eastAsia"/>
                <w:kern w:val="0"/>
                <w:sz w:val="24"/>
                <w:szCs w:val="24"/>
              </w:rPr>
              <w:t>管理经验</w:t>
            </w:r>
            <w:r>
              <w:rPr>
                <w:rFonts w:hint="eastAsia"/>
                <w:kern w:val="0"/>
                <w:sz w:val="24"/>
                <w:szCs w:val="24"/>
              </w:rPr>
              <w:t>，提供加盖投标人公章的项目经理工作简历扫描件，满足以上要求的：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67902" w:rsidRPr="00750AB2" w:rsidRDefault="00DA2201"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DA2201">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中非“★”号要求的：</w:t>
            </w:r>
            <w:r w:rsidR="00DA2201">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DA2201"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DA2201">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DA2201">
              <w:rPr>
                <w:rFonts w:hint="eastAsia"/>
                <w:kern w:val="0"/>
                <w:sz w:val="24"/>
                <w:szCs w:val="24"/>
              </w:rPr>
              <w:t>40</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6A5AF8" w:rsidTr="00A21AF8">
        <w:trPr>
          <w:trHeight w:val="274"/>
          <w:jc w:val="center"/>
        </w:trPr>
        <w:tc>
          <w:tcPr>
            <w:tcW w:w="663" w:type="dxa"/>
            <w:shd w:val="clear" w:color="auto" w:fill="auto"/>
            <w:noWrap/>
            <w:vAlign w:val="center"/>
          </w:tcPr>
          <w:p w:rsidR="00A21AF8" w:rsidRPr="006A5AF8" w:rsidRDefault="00A21AF8" w:rsidP="00A21AF8">
            <w:pPr>
              <w:widowControl/>
              <w:adjustRightInd w:val="0"/>
              <w:snapToGrid w:val="0"/>
              <w:jc w:val="center"/>
              <w:rPr>
                <w:kern w:val="0"/>
                <w:sz w:val="24"/>
                <w:szCs w:val="24"/>
              </w:rPr>
            </w:pPr>
            <w:r w:rsidRPr="006A5AF8">
              <w:rPr>
                <w:kern w:val="0"/>
                <w:sz w:val="24"/>
                <w:szCs w:val="24"/>
              </w:rPr>
              <w:t>1</w:t>
            </w:r>
          </w:p>
        </w:tc>
        <w:tc>
          <w:tcPr>
            <w:tcW w:w="1419" w:type="dxa"/>
            <w:shd w:val="clear" w:color="auto" w:fill="auto"/>
            <w:vAlign w:val="center"/>
          </w:tcPr>
          <w:p w:rsidR="00A21AF8" w:rsidRPr="006A5AF8" w:rsidRDefault="00A21AF8" w:rsidP="00A21AF8">
            <w:pPr>
              <w:widowControl/>
              <w:adjustRightInd w:val="0"/>
              <w:snapToGrid w:val="0"/>
              <w:jc w:val="center"/>
              <w:rPr>
                <w:kern w:val="0"/>
                <w:sz w:val="24"/>
                <w:szCs w:val="24"/>
              </w:rPr>
            </w:pPr>
            <w:r w:rsidRPr="006A5AF8">
              <w:rPr>
                <w:kern w:val="0"/>
                <w:sz w:val="24"/>
                <w:szCs w:val="24"/>
              </w:rPr>
              <w:t>人员、岗位配置方案评价</w:t>
            </w:r>
          </w:p>
        </w:tc>
        <w:tc>
          <w:tcPr>
            <w:tcW w:w="7311" w:type="dxa"/>
            <w:shd w:val="clear" w:color="auto" w:fill="auto"/>
            <w:vAlign w:val="center"/>
          </w:tcPr>
          <w:p w:rsidR="00DA2201" w:rsidRPr="006A5AF8" w:rsidRDefault="00DA2201" w:rsidP="00A21AF8">
            <w:pPr>
              <w:widowControl/>
              <w:adjustRightInd w:val="0"/>
              <w:snapToGrid w:val="0"/>
              <w:rPr>
                <w:kern w:val="0"/>
                <w:sz w:val="24"/>
                <w:szCs w:val="24"/>
              </w:rPr>
            </w:pPr>
            <w:r w:rsidRPr="006A5AF8">
              <w:rPr>
                <w:rFonts w:hint="eastAsia"/>
                <w:kern w:val="0"/>
                <w:sz w:val="24"/>
                <w:szCs w:val="24"/>
              </w:rPr>
              <w:t>至少包含组织结构、配备人员信息、人员安排、管理形式等方面内容</w:t>
            </w:r>
          </w:p>
          <w:p w:rsidR="00A21AF8" w:rsidRPr="006A5AF8" w:rsidRDefault="00A21AF8" w:rsidP="00A21AF8">
            <w:pPr>
              <w:widowControl/>
              <w:adjustRightInd w:val="0"/>
              <w:snapToGrid w:val="0"/>
              <w:rPr>
                <w:kern w:val="0"/>
                <w:sz w:val="24"/>
                <w:szCs w:val="24"/>
              </w:rPr>
            </w:pPr>
            <w:r w:rsidRPr="006A5AF8">
              <w:rPr>
                <w:rFonts w:hint="eastAsia"/>
                <w:kern w:val="0"/>
                <w:sz w:val="24"/>
                <w:szCs w:val="24"/>
              </w:rPr>
              <w:t>满足</w:t>
            </w:r>
            <w:r w:rsidRPr="006A5AF8">
              <w:rPr>
                <w:kern w:val="0"/>
                <w:sz w:val="24"/>
                <w:szCs w:val="24"/>
              </w:rPr>
              <w:t>招标文件要求，无瑕疵：</w:t>
            </w:r>
            <w:r w:rsidR="00DA2201" w:rsidRPr="006A5AF8">
              <w:rPr>
                <w:rFonts w:hint="eastAsia"/>
                <w:kern w:val="0"/>
                <w:sz w:val="24"/>
                <w:szCs w:val="24"/>
              </w:rPr>
              <w:t>10</w:t>
            </w:r>
            <w:r w:rsidRPr="006A5AF8">
              <w:rPr>
                <w:kern w:val="0"/>
                <w:sz w:val="24"/>
                <w:szCs w:val="24"/>
              </w:rPr>
              <w:t>分；</w:t>
            </w:r>
          </w:p>
          <w:p w:rsidR="00A21AF8" w:rsidRPr="006A5AF8" w:rsidRDefault="00A21AF8" w:rsidP="00A21AF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1</w:t>
            </w:r>
            <w:r w:rsidRPr="006A5AF8">
              <w:rPr>
                <w:rFonts w:hint="eastAsia"/>
                <w:kern w:val="0"/>
                <w:sz w:val="24"/>
                <w:szCs w:val="24"/>
              </w:rPr>
              <w:t>处瑕疵</w:t>
            </w:r>
            <w:r w:rsidRPr="006A5AF8">
              <w:rPr>
                <w:kern w:val="0"/>
                <w:sz w:val="24"/>
                <w:szCs w:val="24"/>
              </w:rPr>
              <w:t>：</w:t>
            </w:r>
            <w:r w:rsidR="00DA2201" w:rsidRPr="006A5AF8">
              <w:rPr>
                <w:rFonts w:hint="eastAsia"/>
                <w:kern w:val="0"/>
                <w:sz w:val="24"/>
                <w:szCs w:val="24"/>
              </w:rPr>
              <w:t>7.5</w:t>
            </w:r>
            <w:r w:rsidRPr="006A5AF8">
              <w:rPr>
                <w:kern w:val="0"/>
                <w:sz w:val="24"/>
                <w:szCs w:val="24"/>
              </w:rPr>
              <w:t>分；</w:t>
            </w:r>
          </w:p>
          <w:p w:rsidR="00A21AF8" w:rsidRPr="006A5AF8" w:rsidRDefault="00A21AF8" w:rsidP="00A21AF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2</w:t>
            </w:r>
            <w:r w:rsidRPr="006A5AF8">
              <w:rPr>
                <w:rFonts w:hint="eastAsia"/>
                <w:kern w:val="0"/>
                <w:sz w:val="24"/>
                <w:szCs w:val="24"/>
              </w:rPr>
              <w:t>处瑕疵</w:t>
            </w:r>
            <w:r w:rsidRPr="006A5AF8">
              <w:rPr>
                <w:kern w:val="0"/>
                <w:sz w:val="24"/>
                <w:szCs w:val="24"/>
              </w:rPr>
              <w:t>：</w:t>
            </w:r>
            <w:r w:rsidR="00DA2201" w:rsidRPr="006A5AF8">
              <w:rPr>
                <w:rFonts w:hint="eastAsia"/>
                <w:kern w:val="0"/>
                <w:sz w:val="24"/>
                <w:szCs w:val="24"/>
              </w:rPr>
              <w:t>5</w:t>
            </w:r>
            <w:r w:rsidRPr="006A5AF8">
              <w:rPr>
                <w:kern w:val="0"/>
                <w:sz w:val="24"/>
                <w:szCs w:val="24"/>
              </w:rPr>
              <w:t>分；</w:t>
            </w:r>
          </w:p>
          <w:p w:rsidR="00DA2201" w:rsidRPr="006A5AF8" w:rsidRDefault="00DA2201" w:rsidP="00DA2201">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3</w:t>
            </w:r>
            <w:r w:rsidRPr="006A5AF8">
              <w:rPr>
                <w:rFonts w:hint="eastAsia"/>
                <w:kern w:val="0"/>
                <w:sz w:val="24"/>
                <w:szCs w:val="24"/>
              </w:rPr>
              <w:t>处瑕疵</w:t>
            </w:r>
            <w:r w:rsidRPr="006A5AF8">
              <w:rPr>
                <w:kern w:val="0"/>
                <w:sz w:val="24"/>
                <w:szCs w:val="24"/>
              </w:rPr>
              <w:t>：</w:t>
            </w:r>
            <w:r w:rsidRPr="006A5AF8">
              <w:rPr>
                <w:rFonts w:hint="eastAsia"/>
                <w:kern w:val="0"/>
                <w:sz w:val="24"/>
                <w:szCs w:val="24"/>
              </w:rPr>
              <w:t>2.5</w:t>
            </w:r>
            <w:r w:rsidRPr="006A5AF8">
              <w:rPr>
                <w:kern w:val="0"/>
                <w:sz w:val="24"/>
                <w:szCs w:val="24"/>
              </w:rPr>
              <w:t>分；</w:t>
            </w:r>
          </w:p>
          <w:p w:rsidR="00A21AF8" w:rsidRPr="006A5AF8" w:rsidRDefault="00A21AF8" w:rsidP="00A21AF8">
            <w:pPr>
              <w:widowControl/>
              <w:adjustRightInd w:val="0"/>
              <w:snapToGrid w:val="0"/>
              <w:rPr>
                <w:kern w:val="0"/>
                <w:sz w:val="24"/>
                <w:szCs w:val="24"/>
              </w:rPr>
            </w:pPr>
            <w:r w:rsidRPr="006A5AF8">
              <w:rPr>
                <w:kern w:val="0"/>
                <w:sz w:val="24"/>
                <w:szCs w:val="24"/>
              </w:rPr>
              <w:t>未提供方案或不满足招标文件要求或内容存在</w:t>
            </w:r>
            <w:r w:rsidR="00DA2201" w:rsidRPr="006A5AF8">
              <w:rPr>
                <w:rFonts w:hint="eastAsia"/>
                <w:kern w:val="0"/>
                <w:sz w:val="24"/>
                <w:szCs w:val="24"/>
              </w:rPr>
              <w:t>4</w:t>
            </w:r>
            <w:r w:rsidRPr="006A5AF8">
              <w:rPr>
                <w:rFonts w:hint="eastAsia"/>
                <w:kern w:val="0"/>
                <w:sz w:val="24"/>
                <w:szCs w:val="24"/>
              </w:rPr>
              <w:t>处及以上瑕疵</w:t>
            </w:r>
            <w:r w:rsidRPr="006A5AF8">
              <w:rPr>
                <w:kern w:val="0"/>
                <w:sz w:val="24"/>
                <w:szCs w:val="24"/>
              </w:rPr>
              <w:t>：</w:t>
            </w:r>
            <w:r w:rsidRPr="006A5AF8">
              <w:rPr>
                <w:kern w:val="0"/>
                <w:sz w:val="24"/>
                <w:szCs w:val="24"/>
              </w:rPr>
              <w:t>0</w:t>
            </w:r>
            <w:r w:rsidRPr="006A5AF8">
              <w:rPr>
                <w:kern w:val="0"/>
                <w:sz w:val="24"/>
                <w:szCs w:val="24"/>
              </w:rPr>
              <w:t>分；</w:t>
            </w:r>
          </w:p>
          <w:p w:rsidR="00A21AF8" w:rsidRPr="006A5AF8" w:rsidRDefault="00A21AF8" w:rsidP="00A21AF8">
            <w:pPr>
              <w:widowControl/>
              <w:adjustRightInd w:val="0"/>
              <w:snapToGrid w:val="0"/>
              <w:rPr>
                <w:kern w:val="0"/>
                <w:sz w:val="24"/>
                <w:szCs w:val="24"/>
              </w:rPr>
            </w:pPr>
            <w:r w:rsidRPr="006A5AF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6A5AF8" w:rsidRDefault="00DA2201" w:rsidP="00A21AF8">
            <w:pPr>
              <w:widowControl/>
              <w:adjustRightInd w:val="0"/>
              <w:snapToGrid w:val="0"/>
              <w:jc w:val="center"/>
              <w:rPr>
                <w:kern w:val="0"/>
                <w:sz w:val="24"/>
                <w:szCs w:val="24"/>
              </w:rPr>
            </w:pPr>
            <w:r w:rsidRPr="006A5AF8">
              <w:rPr>
                <w:rFonts w:hint="eastAsia"/>
                <w:kern w:val="0"/>
                <w:sz w:val="24"/>
                <w:szCs w:val="24"/>
              </w:rPr>
              <w:t>10</w:t>
            </w:r>
          </w:p>
        </w:tc>
      </w:tr>
      <w:tr w:rsidR="00A21AF8" w:rsidRPr="006A5AF8" w:rsidTr="00A21AF8">
        <w:trPr>
          <w:trHeight w:val="274"/>
          <w:jc w:val="center"/>
        </w:trPr>
        <w:tc>
          <w:tcPr>
            <w:tcW w:w="663" w:type="dxa"/>
            <w:shd w:val="clear" w:color="auto" w:fill="auto"/>
            <w:noWrap/>
            <w:vAlign w:val="center"/>
          </w:tcPr>
          <w:p w:rsidR="00A21AF8" w:rsidRPr="006A5AF8" w:rsidRDefault="00A21AF8" w:rsidP="00A21AF8">
            <w:pPr>
              <w:widowControl/>
              <w:adjustRightInd w:val="0"/>
              <w:snapToGrid w:val="0"/>
              <w:jc w:val="center"/>
              <w:rPr>
                <w:kern w:val="0"/>
                <w:sz w:val="24"/>
                <w:szCs w:val="24"/>
              </w:rPr>
            </w:pPr>
            <w:r w:rsidRPr="006A5AF8">
              <w:rPr>
                <w:kern w:val="0"/>
                <w:sz w:val="24"/>
                <w:szCs w:val="24"/>
              </w:rPr>
              <w:t>2</w:t>
            </w:r>
          </w:p>
        </w:tc>
        <w:tc>
          <w:tcPr>
            <w:tcW w:w="1419" w:type="dxa"/>
            <w:shd w:val="clear" w:color="auto" w:fill="auto"/>
            <w:vAlign w:val="center"/>
          </w:tcPr>
          <w:p w:rsidR="00A21AF8" w:rsidRPr="006A5AF8" w:rsidRDefault="00A21AF8" w:rsidP="00A21AF8">
            <w:pPr>
              <w:widowControl/>
              <w:adjustRightInd w:val="0"/>
              <w:snapToGrid w:val="0"/>
              <w:jc w:val="center"/>
              <w:rPr>
                <w:kern w:val="0"/>
                <w:sz w:val="24"/>
                <w:szCs w:val="24"/>
              </w:rPr>
            </w:pPr>
            <w:r w:rsidRPr="006A5AF8">
              <w:rPr>
                <w:rFonts w:hint="eastAsia"/>
                <w:sz w:val="24"/>
              </w:rPr>
              <w:t>针对本项目特点的专业化</w:t>
            </w:r>
            <w:r w:rsidR="00E44D4E" w:rsidRPr="006A5AF8">
              <w:rPr>
                <w:rFonts w:hint="eastAsia"/>
                <w:sz w:val="24"/>
              </w:rPr>
              <w:t>服务</w:t>
            </w:r>
            <w:r w:rsidRPr="006A5AF8">
              <w:rPr>
                <w:rFonts w:hint="eastAsia"/>
                <w:sz w:val="24"/>
              </w:rPr>
              <w:t>方案评价</w:t>
            </w:r>
          </w:p>
        </w:tc>
        <w:tc>
          <w:tcPr>
            <w:tcW w:w="7311" w:type="dxa"/>
            <w:shd w:val="clear" w:color="auto" w:fill="auto"/>
            <w:vAlign w:val="center"/>
          </w:tcPr>
          <w:p w:rsidR="00DA2201" w:rsidRPr="006A5AF8" w:rsidRDefault="00DA2201" w:rsidP="00A21AF8">
            <w:pPr>
              <w:widowControl/>
              <w:adjustRightInd w:val="0"/>
              <w:snapToGrid w:val="0"/>
              <w:rPr>
                <w:kern w:val="0"/>
                <w:sz w:val="24"/>
                <w:szCs w:val="24"/>
              </w:rPr>
            </w:pPr>
            <w:r w:rsidRPr="006A5AF8">
              <w:rPr>
                <w:rFonts w:hint="eastAsia"/>
                <w:kern w:val="0"/>
                <w:sz w:val="24"/>
                <w:szCs w:val="24"/>
              </w:rPr>
              <w:t>至少包含针对本项目的服务内容、服务形式、服务标准、服务目标、日常运转模式等方面内容</w:t>
            </w:r>
          </w:p>
          <w:p w:rsidR="00DA2201" w:rsidRPr="006A5AF8" w:rsidRDefault="00DA2201" w:rsidP="00DA2201">
            <w:pPr>
              <w:widowControl/>
              <w:adjustRightInd w:val="0"/>
              <w:snapToGrid w:val="0"/>
              <w:rPr>
                <w:kern w:val="0"/>
                <w:sz w:val="24"/>
                <w:szCs w:val="24"/>
              </w:rPr>
            </w:pPr>
            <w:r w:rsidRPr="006A5AF8">
              <w:rPr>
                <w:rFonts w:hint="eastAsia"/>
                <w:kern w:val="0"/>
                <w:sz w:val="24"/>
                <w:szCs w:val="24"/>
              </w:rPr>
              <w:t>满足</w:t>
            </w:r>
            <w:r w:rsidRPr="006A5AF8">
              <w:rPr>
                <w:kern w:val="0"/>
                <w:sz w:val="24"/>
                <w:szCs w:val="24"/>
              </w:rPr>
              <w:t>招标文件要求，无瑕疵：</w:t>
            </w:r>
            <w:r w:rsidRPr="006A5AF8">
              <w:rPr>
                <w:rFonts w:hint="eastAsia"/>
                <w:kern w:val="0"/>
                <w:sz w:val="24"/>
                <w:szCs w:val="24"/>
              </w:rPr>
              <w:t>10</w:t>
            </w:r>
            <w:r w:rsidRPr="006A5AF8">
              <w:rPr>
                <w:kern w:val="0"/>
                <w:sz w:val="24"/>
                <w:szCs w:val="24"/>
              </w:rPr>
              <w:t>分；</w:t>
            </w:r>
          </w:p>
          <w:p w:rsidR="00DA2201" w:rsidRPr="006A5AF8" w:rsidRDefault="00DA2201" w:rsidP="00DA2201">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1</w:t>
            </w:r>
            <w:r w:rsidRPr="006A5AF8">
              <w:rPr>
                <w:rFonts w:hint="eastAsia"/>
                <w:kern w:val="0"/>
                <w:sz w:val="24"/>
                <w:szCs w:val="24"/>
              </w:rPr>
              <w:t>处瑕疵</w:t>
            </w:r>
            <w:r w:rsidRPr="006A5AF8">
              <w:rPr>
                <w:kern w:val="0"/>
                <w:sz w:val="24"/>
                <w:szCs w:val="24"/>
              </w:rPr>
              <w:t>：</w:t>
            </w:r>
            <w:r w:rsidRPr="006A5AF8">
              <w:rPr>
                <w:rFonts w:hint="eastAsia"/>
                <w:kern w:val="0"/>
                <w:sz w:val="24"/>
                <w:szCs w:val="24"/>
              </w:rPr>
              <w:t>7.5</w:t>
            </w:r>
            <w:r w:rsidRPr="006A5AF8">
              <w:rPr>
                <w:kern w:val="0"/>
                <w:sz w:val="24"/>
                <w:szCs w:val="24"/>
              </w:rPr>
              <w:t>分；</w:t>
            </w:r>
          </w:p>
          <w:p w:rsidR="00DA2201" w:rsidRPr="006A5AF8" w:rsidRDefault="00DA2201" w:rsidP="00DA2201">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2</w:t>
            </w:r>
            <w:r w:rsidRPr="006A5AF8">
              <w:rPr>
                <w:rFonts w:hint="eastAsia"/>
                <w:kern w:val="0"/>
                <w:sz w:val="24"/>
                <w:szCs w:val="24"/>
              </w:rPr>
              <w:t>处瑕疵</w:t>
            </w:r>
            <w:r w:rsidRPr="006A5AF8">
              <w:rPr>
                <w:kern w:val="0"/>
                <w:sz w:val="24"/>
                <w:szCs w:val="24"/>
              </w:rPr>
              <w:t>：</w:t>
            </w:r>
            <w:r w:rsidRPr="006A5AF8">
              <w:rPr>
                <w:rFonts w:hint="eastAsia"/>
                <w:kern w:val="0"/>
                <w:sz w:val="24"/>
                <w:szCs w:val="24"/>
              </w:rPr>
              <w:t>5</w:t>
            </w:r>
            <w:r w:rsidRPr="006A5AF8">
              <w:rPr>
                <w:kern w:val="0"/>
                <w:sz w:val="24"/>
                <w:szCs w:val="24"/>
              </w:rPr>
              <w:t>分；</w:t>
            </w:r>
          </w:p>
          <w:p w:rsidR="00DA2201" w:rsidRPr="006A5AF8" w:rsidRDefault="00DA2201" w:rsidP="00DA2201">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3</w:t>
            </w:r>
            <w:r w:rsidRPr="006A5AF8">
              <w:rPr>
                <w:rFonts w:hint="eastAsia"/>
                <w:kern w:val="0"/>
                <w:sz w:val="24"/>
                <w:szCs w:val="24"/>
              </w:rPr>
              <w:t>处瑕疵</w:t>
            </w:r>
            <w:r w:rsidRPr="006A5AF8">
              <w:rPr>
                <w:kern w:val="0"/>
                <w:sz w:val="24"/>
                <w:szCs w:val="24"/>
              </w:rPr>
              <w:t>：</w:t>
            </w:r>
            <w:r w:rsidRPr="006A5AF8">
              <w:rPr>
                <w:rFonts w:hint="eastAsia"/>
                <w:kern w:val="0"/>
                <w:sz w:val="24"/>
                <w:szCs w:val="24"/>
              </w:rPr>
              <w:t>2.5</w:t>
            </w:r>
            <w:r w:rsidRPr="006A5AF8">
              <w:rPr>
                <w:kern w:val="0"/>
                <w:sz w:val="24"/>
                <w:szCs w:val="24"/>
              </w:rPr>
              <w:t>分；</w:t>
            </w:r>
          </w:p>
          <w:p w:rsidR="00DA2201" w:rsidRPr="006A5AF8" w:rsidRDefault="00DA2201" w:rsidP="00DA2201">
            <w:pPr>
              <w:widowControl/>
              <w:adjustRightInd w:val="0"/>
              <w:snapToGrid w:val="0"/>
              <w:rPr>
                <w:kern w:val="0"/>
                <w:sz w:val="24"/>
                <w:szCs w:val="24"/>
              </w:rPr>
            </w:pPr>
            <w:r w:rsidRPr="006A5AF8">
              <w:rPr>
                <w:kern w:val="0"/>
                <w:sz w:val="24"/>
                <w:szCs w:val="24"/>
              </w:rPr>
              <w:t>未提供方案或不满足招标文件要求或内容存在</w:t>
            </w:r>
            <w:r w:rsidRPr="006A5AF8">
              <w:rPr>
                <w:rFonts w:hint="eastAsia"/>
                <w:kern w:val="0"/>
                <w:sz w:val="24"/>
                <w:szCs w:val="24"/>
              </w:rPr>
              <w:t>4</w:t>
            </w:r>
            <w:r w:rsidRPr="006A5AF8">
              <w:rPr>
                <w:rFonts w:hint="eastAsia"/>
                <w:kern w:val="0"/>
                <w:sz w:val="24"/>
                <w:szCs w:val="24"/>
              </w:rPr>
              <w:t>处及以上瑕疵</w:t>
            </w:r>
            <w:r w:rsidRPr="006A5AF8">
              <w:rPr>
                <w:kern w:val="0"/>
                <w:sz w:val="24"/>
                <w:szCs w:val="24"/>
              </w:rPr>
              <w:t>：</w:t>
            </w:r>
            <w:r w:rsidRPr="006A5AF8">
              <w:rPr>
                <w:kern w:val="0"/>
                <w:sz w:val="24"/>
                <w:szCs w:val="24"/>
              </w:rPr>
              <w:t>0</w:t>
            </w:r>
            <w:r w:rsidRPr="006A5AF8">
              <w:rPr>
                <w:kern w:val="0"/>
                <w:sz w:val="24"/>
                <w:szCs w:val="24"/>
              </w:rPr>
              <w:t>分；</w:t>
            </w:r>
          </w:p>
          <w:p w:rsidR="00A21AF8" w:rsidRPr="006A5AF8" w:rsidRDefault="00A21AF8" w:rsidP="00A21AF8">
            <w:pPr>
              <w:widowControl/>
              <w:adjustRightInd w:val="0"/>
              <w:snapToGrid w:val="0"/>
              <w:rPr>
                <w:kern w:val="0"/>
                <w:sz w:val="24"/>
                <w:szCs w:val="24"/>
              </w:rPr>
            </w:pPr>
            <w:r w:rsidRPr="006A5AF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6A5AF8" w:rsidRDefault="00F51A48" w:rsidP="00A21AF8">
            <w:pPr>
              <w:widowControl/>
              <w:adjustRightInd w:val="0"/>
              <w:snapToGrid w:val="0"/>
              <w:jc w:val="center"/>
              <w:rPr>
                <w:kern w:val="0"/>
                <w:sz w:val="24"/>
                <w:szCs w:val="24"/>
              </w:rPr>
            </w:pPr>
            <w:r w:rsidRPr="006A5AF8">
              <w:rPr>
                <w:rFonts w:hint="eastAsia"/>
                <w:kern w:val="0"/>
                <w:sz w:val="24"/>
                <w:szCs w:val="24"/>
              </w:rPr>
              <w:t>10</w:t>
            </w:r>
          </w:p>
        </w:tc>
      </w:tr>
      <w:tr w:rsidR="00A21AF8" w:rsidRPr="006A5AF8" w:rsidTr="00B7176B">
        <w:trPr>
          <w:trHeight w:val="416"/>
          <w:jc w:val="center"/>
        </w:trPr>
        <w:tc>
          <w:tcPr>
            <w:tcW w:w="663" w:type="dxa"/>
            <w:shd w:val="clear" w:color="auto" w:fill="auto"/>
            <w:noWrap/>
            <w:vAlign w:val="center"/>
          </w:tcPr>
          <w:p w:rsidR="00A21AF8" w:rsidRPr="006A5AF8" w:rsidRDefault="00A21AF8" w:rsidP="00A21AF8">
            <w:pPr>
              <w:widowControl/>
              <w:adjustRightInd w:val="0"/>
              <w:snapToGrid w:val="0"/>
              <w:jc w:val="center"/>
              <w:rPr>
                <w:kern w:val="0"/>
                <w:sz w:val="24"/>
                <w:szCs w:val="24"/>
              </w:rPr>
            </w:pPr>
            <w:r w:rsidRPr="006A5AF8">
              <w:rPr>
                <w:kern w:val="0"/>
                <w:sz w:val="24"/>
                <w:szCs w:val="24"/>
              </w:rPr>
              <w:t>3</w:t>
            </w:r>
          </w:p>
        </w:tc>
        <w:tc>
          <w:tcPr>
            <w:tcW w:w="1419" w:type="dxa"/>
            <w:shd w:val="clear" w:color="auto" w:fill="auto"/>
            <w:vAlign w:val="center"/>
          </w:tcPr>
          <w:p w:rsidR="00A21AF8" w:rsidRPr="006A5AF8" w:rsidRDefault="00F51A48" w:rsidP="00A21AF8">
            <w:pPr>
              <w:widowControl/>
              <w:adjustRightInd w:val="0"/>
              <w:snapToGrid w:val="0"/>
              <w:jc w:val="center"/>
              <w:rPr>
                <w:kern w:val="0"/>
                <w:sz w:val="24"/>
                <w:szCs w:val="24"/>
              </w:rPr>
            </w:pPr>
            <w:r w:rsidRPr="006A5AF8">
              <w:rPr>
                <w:rFonts w:hint="eastAsia"/>
                <w:sz w:val="24"/>
              </w:rPr>
              <w:t>经营商品质量、食品卫生和环境卫生保障措施</w:t>
            </w:r>
            <w:r w:rsidR="00A21AF8" w:rsidRPr="006A5AF8">
              <w:rPr>
                <w:rFonts w:hint="eastAsia"/>
                <w:sz w:val="24"/>
              </w:rPr>
              <w:t>评价</w:t>
            </w:r>
          </w:p>
        </w:tc>
        <w:tc>
          <w:tcPr>
            <w:tcW w:w="7311" w:type="dxa"/>
            <w:shd w:val="clear" w:color="auto" w:fill="auto"/>
            <w:vAlign w:val="center"/>
          </w:tcPr>
          <w:p w:rsidR="00A21AF8" w:rsidRPr="006A5AF8" w:rsidRDefault="00A21AF8" w:rsidP="00A21AF8">
            <w:pPr>
              <w:widowControl/>
              <w:adjustRightInd w:val="0"/>
              <w:snapToGrid w:val="0"/>
              <w:rPr>
                <w:kern w:val="0"/>
                <w:sz w:val="24"/>
                <w:szCs w:val="24"/>
              </w:rPr>
            </w:pPr>
            <w:r w:rsidRPr="006A5AF8">
              <w:rPr>
                <w:rFonts w:hint="eastAsia"/>
                <w:kern w:val="0"/>
                <w:sz w:val="24"/>
                <w:szCs w:val="24"/>
              </w:rPr>
              <w:t>至少包含</w:t>
            </w:r>
            <w:r w:rsidR="00F51A48" w:rsidRPr="006A5AF8">
              <w:rPr>
                <w:rFonts w:hint="eastAsia"/>
                <w:kern w:val="0"/>
                <w:sz w:val="24"/>
                <w:szCs w:val="24"/>
              </w:rPr>
              <w:t>各类商品进货渠道说明、质量保障措施、食品卫生保障措施、环境卫生保障措施等方面内容</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满足</w:t>
            </w:r>
            <w:r w:rsidRPr="006A5AF8">
              <w:rPr>
                <w:kern w:val="0"/>
                <w:sz w:val="24"/>
                <w:szCs w:val="24"/>
              </w:rPr>
              <w:t>招标文件要求，无瑕疵：</w:t>
            </w:r>
            <w:r w:rsidRPr="006A5AF8">
              <w:rPr>
                <w:rFonts w:hint="eastAsia"/>
                <w:kern w:val="0"/>
                <w:sz w:val="24"/>
                <w:szCs w:val="24"/>
              </w:rPr>
              <w:t>10</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1</w:t>
            </w:r>
            <w:r w:rsidRPr="006A5AF8">
              <w:rPr>
                <w:rFonts w:hint="eastAsia"/>
                <w:kern w:val="0"/>
                <w:sz w:val="24"/>
                <w:szCs w:val="24"/>
              </w:rPr>
              <w:t>处瑕疵</w:t>
            </w:r>
            <w:r w:rsidRPr="006A5AF8">
              <w:rPr>
                <w:kern w:val="0"/>
                <w:sz w:val="24"/>
                <w:szCs w:val="24"/>
              </w:rPr>
              <w:t>：</w:t>
            </w:r>
            <w:r w:rsidRPr="006A5AF8">
              <w:rPr>
                <w:rFonts w:hint="eastAsia"/>
                <w:kern w:val="0"/>
                <w:sz w:val="24"/>
                <w:szCs w:val="24"/>
              </w:rPr>
              <w:t>7.5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2</w:t>
            </w:r>
            <w:r w:rsidRPr="006A5AF8">
              <w:rPr>
                <w:rFonts w:hint="eastAsia"/>
                <w:kern w:val="0"/>
                <w:sz w:val="24"/>
                <w:szCs w:val="24"/>
              </w:rPr>
              <w:t>处瑕疵</w:t>
            </w:r>
            <w:r w:rsidRPr="006A5AF8">
              <w:rPr>
                <w:kern w:val="0"/>
                <w:sz w:val="24"/>
                <w:szCs w:val="24"/>
              </w:rPr>
              <w:t>：</w:t>
            </w:r>
            <w:r w:rsidRPr="006A5AF8">
              <w:rPr>
                <w:rFonts w:hint="eastAsia"/>
                <w:kern w:val="0"/>
                <w:sz w:val="24"/>
                <w:szCs w:val="24"/>
              </w:rPr>
              <w:t>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3</w:t>
            </w:r>
            <w:r w:rsidRPr="006A5AF8">
              <w:rPr>
                <w:rFonts w:hint="eastAsia"/>
                <w:kern w:val="0"/>
                <w:sz w:val="24"/>
                <w:szCs w:val="24"/>
              </w:rPr>
              <w:t>处瑕疵</w:t>
            </w:r>
            <w:r w:rsidRPr="006A5AF8">
              <w:rPr>
                <w:kern w:val="0"/>
                <w:sz w:val="24"/>
                <w:szCs w:val="24"/>
              </w:rPr>
              <w:t>：</w:t>
            </w:r>
            <w:r w:rsidRPr="006A5AF8">
              <w:rPr>
                <w:rFonts w:hint="eastAsia"/>
                <w:kern w:val="0"/>
                <w:sz w:val="24"/>
                <w:szCs w:val="24"/>
              </w:rPr>
              <w:t>2.5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kern w:val="0"/>
                <w:sz w:val="24"/>
                <w:szCs w:val="24"/>
              </w:rPr>
              <w:t>未提供方案或不满足招标文件要求或内容存在</w:t>
            </w:r>
            <w:r w:rsidRPr="006A5AF8">
              <w:rPr>
                <w:rFonts w:hint="eastAsia"/>
                <w:kern w:val="0"/>
                <w:sz w:val="24"/>
                <w:szCs w:val="24"/>
              </w:rPr>
              <w:t>4</w:t>
            </w:r>
            <w:r w:rsidRPr="006A5AF8">
              <w:rPr>
                <w:rFonts w:hint="eastAsia"/>
                <w:kern w:val="0"/>
                <w:sz w:val="24"/>
                <w:szCs w:val="24"/>
              </w:rPr>
              <w:t>处及以上瑕疵</w:t>
            </w:r>
            <w:r w:rsidRPr="006A5AF8">
              <w:rPr>
                <w:kern w:val="0"/>
                <w:sz w:val="24"/>
                <w:szCs w:val="24"/>
              </w:rPr>
              <w:t>：</w:t>
            </w:r>
            <w:r w:rsidRPr="006A5AF8">
              <w:rPr>
                <w:kern w:val="0"/>
                <w:sz w:val="24"/>
                <w:szCs w:val="24"/>
              </w:rPr>
              <w:t>0</w:t>
            </w:r>
            <w:r w:rsidRPr="006A5AF8">
              <w:rPr>
                <w:kern w:val="0"/>
                <w:sz w:val="24"/>
                <w:szCs w:val="24"/>
              </w:rPr>
              <w:t>分；</w:t>
            </w:r>
          </w:p>
          <w:p w:rsidR="00A21AF8" w:rsidRPr="006A5AF8" w:rsidRDefault="00A21AF8" w:rsidP="00F51A48">
            <w:pPr>
              <w:widowControl/>
              <w:adjustRightInd w:val="0"/>
              <w:snapToGrid w:val="0"/>
              <w:rPr>
                <w:kern w:val="0"/>
                <w:sz w:val="24"/>
                <w:szCs w:val="24"/>
              </w:rPr>
            </w:pPr>
            <w:r w:rsidRPr="006A5AF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6A5AF8" w:rsidRDefault="00F51A48" w:rsidP="00A21AF8">
            <w:pPr>
              <w:widowControl/>
              <w:adjustRightInd w:val="0"/>
              <w:snapToGrid w:val="0"/>
              <w:jc w:val="center"/>
              <w:rPr>
                <w:kern w:val="0"/>
                <w:sz w:val="24"/>
                <w:szCs w:val="24"/>
              </w:rPr>
            </w:pPr>
            <w:r w:rsidRPr="006A5AF8">
              <w:rPr>
                <w:rFonts w:hint="eastAsia"/>
                <w:kern w:val="0"/>
                <w:sz w:val="24"/>
                <w:szCs w:val="24"/>
              </w:rPr>
              <w:t>10</w:t>
            </w:r>
          </w:p>
        </w:tc>
      </w:tr>
      <w:tr w:rsidR="00F51A48" w:rsidRPr="006A5AF8" w:rsidTr="00B7176B">
        <w:trPr>
          <w:trHeight w:val="1050"/>
          <w:jc w:val="center"/>
        </w:trPr>
        <w:tc>
          <w:tcPr>
            <w:tcW w:w="663" w:type="dxa"/>
            <w:shd w:val="clear" w:color="auto" w:fill="auto"/>
            <w:noWrap/>
            <w:vAlign w:val="center"/>
          </w:tcPr>
          <w:p w:rsidR="00F51A48" w:rsidRPr="006A5AF8" w:rsidRDefault="00F51A48" w:rsidP="00A21AF8">
            <w:pPr>
              <w:widowControl/>
              <w:adjustRightInd w:val="0"/>
              <w:snapToGrid w:val="0"/>
              <w:jc w:val="center"/>
              <w:rPr>
                <w:kern w:val="0"/>
                <w:sz w:val="24"/>
                <w:szCs w:val="24"/>
              </w:rPr>
            </w:pPr>
            <w:r w:rsidRPr="006A5AF8">
              <w:rPr>
                <w:kern w:val="0"/>
                <w:sz w:val="24"/>
                <w:szCs w:val="24"/>
              </w:rPr>
              <w:t>4</w:t>
            </w:r>
          </w:p>
        </w:tc>
        <w:tc>
          <w:tcPr>
            <w:tcW w:w="1419" w:type="dxa"/>
            <w:shd w:val="clear" w:color="auto" w:fill="auto"/>
            <w:vAlign w:val="center"/>
          </w:tcPr>
          <w:p w:rsidR="00F51A48" w:rsidRPr="006A5AF8" w:rsidRDefault="00F51A48" w:rsidP="0018436C">
            <w:pPr>
              <w:widowControl/>
              <w:adjustRightInd w:val="0"/>
              <w:snapToGrid w:val="0"/>
              <w:jc w:val="center"/>
              <w:rPr>
                <w:kern w:val="0"/>
                <w:sz w:val="24"/>
                <w:szCs w:val="24"/>
              </w:rPr>
            </w:pPr>
            <w:r w:rsidRPr="006A5AF8">
              <w:rPr>
                <w:sz w:val="24"/>
              </w:rPr>
              <w:t>投诉流程评价</w:t>
            </w:r>
          </w:p>
        </w:tc>
        <w:tc>
          <w:tcPr>
            <w:tcW w:w="7311" w:type="dxa"/>
            <w:shd w:val="clear" w:color="auto" w:fill="auto"/>
            <w:vAlign w:val="center"/>
          </w:tcPr>
          <w:p w:rsidR="00F51A48" w:rsidRPr="006A5AF8" w:rsidRDefault="00F51A48" w:rsidP="0018436C">
            <w:pPr>
              <w:widowControl/>
              <w:adjustRightInd w:val="0"/>
              <w:snapToGrid w:val="0"/>
              <w:rPr>
                <w:kern w:val="0"/>
                <w:sz w:val="24"/>
                <w:szCs w:val="24"/>
              </w:rPr>
            </w:pPr>
            <w:r w:rsidRPr="006A5AF8">
              <w:rPr>
                <w:rFonts w:hint="eastAsia"/>
                <w:kern w:val="0"/>
                <w:sz w:val="24"/>
                <w:szCs w:val="24"/>
              </w:rPr>
              <w:t>至少包含投诉受理渠道、投诉回复时限、投诉回复模式、投诉处理记录档案、投诉处理效果追踪记录等方面内容</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满足</w:t>
            </w:r>
            <w:r w:rsidRPr="006A5AF8">
              <w:rPr>
                <w:kern w:val="0"/>
                <w:sz w:val="24"/>
                <w:szCs w:val="24"/>
              </w:rPr>
              <w:t>招标文件要求，无瑕疵：</w:t>
            </w:r>
            <w:r w:rsidRPr="006A5AF8">
              <w:rPr>
                <w:rFonts w:hint="eastAsia"/>
                <w:kern w:val="0"/>
                <w:sz w:val="24"/>
                <w:szCs w:val="24"/>
              </w:rPr>
              <w:t>10</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1</w:t>
            </w:r>
            <w:r w:rsidRPr="006A5AF8">
              <w:rPr>
                <w:rFonts w:hint="eastAsia"/>
                <w:kern w:val="0"/>
                <w:sz w:val="24"/>
                <w:szCs w:val="24"/>
              </w:rPr>
              <w:t>处瑕疵</w:t>
            </w:r>
            <w:r w:rsidRPr="006A5AF8">
              <w:rPr>
                <w:kern w:val="0"/>
                <w:sz w:val="24"/>
                <w:szCs w:val="24"/>
              </w:rPr>
              <w:t>：</w:t>
            </w:r>
            <w:r w:rsidRPr="006A5AF8">
              <w:rPr>
                <w:rFonts w:hint="eastAsia"/>
                <w:kern w:val="0"/>
                <w:sz w:val="24"/>
                <w:szCs w:val="24"/>
              </w:rPr>
              <w:t>7.5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2</w:t>
            </w:r>
            <w:r w:rsidRPr="006A5AF8">
              <w:rPr>
                <w:rFonts w:hint="eastAsia"/>
                <w:kern w:val="0"/>
                <w:sz w:val="24"/>
                <w:szCs w:val="24"/>
              </w:rPr>
              <w:t>处瑕疵</w:t>
            </w:r>
            <w:r w:rsidRPr="006A5AF8">
              <w:rPr>
                <w:kern w:val="0"/>
                <w:sz w:val="24"/>
                <w:szCs w:val="24"/>
              </w:rPr>
              <w:t>：</w:t>
            </w:r>
            <w:r w:rsidRPr="006A5AF8">
              <w:rPr>
                <w:rFonts w:hint="eastAsia"/>
                <w:kern w:val="0"/>
                <w:sz w:val="24"/>
                <w:szCs w:val="24"/>
              </w:rPr>
              <w:t>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rFonts w:hint="eastAsia"/>
                <w:kern w:val="0"/>
                <w:sz w:val="24"/>
                <w:szCs w:val="24"/>
              </w:rPr>
              <w:t>方案</w:t>
            </w:r>
            <w:r w:rsidRPr="006A5AF8">
              <w:rPr>
                <w:kern w:val="0"/>
                <w:sz w:val="24"/>
                <w:szCs w:val="24"/>
              </w:rPr>
              <w:t>内容存在</w:t>
            </w:r>
            <w:r w:rsidRPr="006A5AF8">
              <w:rPr>
                <w:rFonts w:hint="eastAsia"/>
                <w:kern w:val="0"/>
                <w:sz w:val="24"/>
                <w:szCs w:val="24"/>
              </w:rPr>
              <w:t>3</w:t>
            </w:r>
            <w:r w:rsidRPr="006A5AF8">
              <w:rPr>
                <w:rFonts w:hint="eastAsia"/>
                <w:kern w:val="0"/>
                <w:sz w:val="24"/>
                <w:szCs w:val="24"/>
              </w:rPr>
              <w:t>处瑕疵</w:t>
            </w:r>
            <w:r w:rsidRPr="006A5AF8">
              <w:rPr>
                <w:kern w:val="0"/>
                <w:sz w:val="24"/>
                <w:szCs w:val="24"/>
              </w:rPr>
              <w:t>：</w:t>
            </w:r>
            <w:r w:rsidRPr="006A5AF8">
              <w:rPr>
                <w:rFonts w:hint="eastAsia"/>
                <w:kern w:val="0"/>
                <w:sz w:val="24"/>
                <w:szCs w:val="24"/>
              </w:rPr>
              <w:t>2.5</w:t>
            </w:r>
            <w:r w:rsidRPr="006A5AF8">
              <w:rPr>
                <w:kern w:val="0"/>
                <w:sz w:val="24"/>
                <w:szCs w:val="24"/>
              </w:rPr>
              <w:t>分；</w:t>
            </w:r>
          </w:p>
          <w:p w:rsidR="00F51A48" w:rsidRPr="006A5AF8" w:rsidRDefault="00F51A48" w:rsidP="00F51A48">
            <w:pPr>
              <w:widowControl/>
              <w:adjustRightInd w:val="0"/>
              <w:snapToGrid w:val="0"/>
              <w:rPr>
                <w:kern w:val="0"/>
                <w:sz w:val="24"/>
                <w:szCs w:val="24"/>
              </w:rPr>
            </w:pPr>
            <w:r w:rsidRPr="006A5AF8">
              <w:rPr>
                <w:kern w:val="0"/>
                <w:sz w:val="24"/>
                <w:szCs w:val="24"/>
              </w:rPr>
              <w:t>未提供方案或不满足招标文件要求或内容存在</w:t>
            </w:r>
            <w:r w:rsidRPr="006A5AF8">
              <w:rPr>
                <w:rFonts w:hint="eastAsia"/>
                <w:kern w:val="0"/>
                <w:sz w:val="24"/>
                <w:szCs w:val="24"/>
              </w:rPr>
              <w:t>4</w:t>
            </w:r>
            <w:r w:rsidRPr="006A5AF8">
              <w:rPr>
                <w:rFonts w:hint="eastAsia"/>
                <w:kern w:val="0"/>
                <w:sz w:val="24"/>
                <w:szCs w:val="24"/>
              </w:rPr>
              <w:t>处及以上瑕疵</w:t>
            </w:r>
            <w:r w:rsidRPr="006A5AF8">
              <w:rPr>
                <w:kern w:val="0"/>
                <w:sz w:val="24"/>
                <w:szCs w:val="24"/>
              </w:rPr>
              <w:t>：</w:t>
            </w:r>
            <w:r w:rsidRPr="006A5AF8">
              <w:rPr>
                <w:kern w:val="0"/>
                <w:sz w:val="24"/>
                <w:szCs w:val="24"/>
              </w:rPr>
              <w:t>0</w:t>
            </w:r>
            <w:r w:rsidRPr="006A5AF8">
              <w:rPr>
                <w:kern w:val="0"/>
                <w:sz w:val="24"/>
                <w:szCs w:val="24"/>
              </w:rPr>
              <w:t>分；</w:t>
            </w:r>
          </w:p>
          <w:p w:rsidR="00F51A48" w:rsidRPr="006A5AF8" w:rsidRDefault="00F51A48" w:rsidP="0018436C">
            <w:pPr>
              <w:widowControl/>
              <w:adjustRightInd w:val="0"/>
              <w:snapToGrid w:val="0"/>
              <w:rPr>
                <w:kern w:val="0"/>
                <w:sz w:val="24"/>
                <w:szCs w:val="24"/>
              </w:rPr>
            </w:pPr>
            <w:r w:rsidRPr="006A5AF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51A48" w:rsidRPr="006A5AF8" w:rsidRDefault="00F51A48" w:rsidP="00A21AF8">
            <w:pPr>
              <w:widowControl/>
              <w:adjustRightInd w:val="0"/>
              <w:snapToGrid w:val="0"/>
              <w:jc w:val="center"/>
              <w:rPr>
                <w:kern w:val="0"/>
                <w:sz w:val="24"/>
                <w:szCs w:val="24"/>
              </w:rPr>
            </w:pPr>
            <w:r w:rsidRPr="006A5AF8">
              <w:rPr>
                <w:rFonts w:hint="eastAsia"/>
                <w:kern w:val="0"/>
                <w:sz w:val="24"/>
                <w:szCs w:val="24"/>
              </w:rPr>
              <w:t>10</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3159EF" w:rsidRPr="008B3CFE" w:rsidRDefault="008B3CFE" w:rsidP="00233239">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B91F1F" w:rsidRPr="00B91F1F" w:rsidRDefault="00B91F1F" w:rsidP="00B91F1F">
      <w:pPr>
        <w:widowControl/>
        <w:ind w:firstLineChars="200" w:firstLine="446"/>
        <w:jc w:val="left"/>
        <w:rPr>
          <w:sz w:val="24"/>
        </w:rPr>
      </w:pPr>
      <w:r w:rsidRPr="00B91F1F">
        <w:rPr>
          <w:rFonts w:hint="eastAsia"/>
          <w:sz w:val="24"/>
        </w:rPr>
        <w:t>一</w:t>
      </w:r>
      <w:r>
        <w:rPr>
          <w:rFonts w:hint="eastAsia"/>
          <w:sz w:val="24"/>
        </w:rPr>
        <w:t>、</w:t>
      </w:r>
      <w:r w:rsidRPr="00B91F1F">
        <w:rPr>
          <w:rFonts w:hint="eastAsia"/>
          <w:sz w:val="24"/>
        </w:rPr>
        <w:t>基本情况</w:t>
      </w:r>
    </w:p>
    <w:p w:rsidR="00B91F1F" w:rsidRDefault="00B91F1F" w:rsidP="00B91F1F">
      <w:pPr>
        <w:widowControl/>
        <w:ind w:firstLineChars="200" w:firstLine="446"/>
        <w:jc w:val="left"/>
        <w:rPr>
          <w:sz w:val="24"/>
        </w:rPr>
      </w:pPr>
      <w:r w:rsidRPr="00B91F1F">
        <w:rPr>
          <w:rFonts w:hint="eastAsia"/>
          <w:sz w:val="24"/>
        </w:rPr>
        <w:t>位于天津市中医药研究院附属医院（红桥区北马路</w:t>
      </w:r>
      <w:r w:rsidRPr="00B91F1F">
        <w:rPr>
          <w:rFonts w:hint="eastAsia"/>
          <w:sz w:val="24"/>
        </w:rPr>
        <w:t>354</w:t>
      </w:r>
      <w:r w:rsidRPr="00B91F1F">
        <w:rPr>
          <w:rFonts w:hint="eastAsia"/>
          <w:sz w:val="24"/>
        </w:rPr>
        <w:t>号）一层正门入口西侧，建筑面积约</w:t>
      </w:r>
      <w:r w:rsidRPr="00B91F1F">
        <w:rPr>
          <w:rFonts w:hint="eastAsia"/>
          <w:sz w:val="24"/>
        </w:rPr>
        <w:t>90</w:t>
      </w:r>
      <w:r w:rsidRPr="00B91F1F">
        <w:rPr>
          <w:rFonts w:hint="eastAsia"/>
          <w:sz w:val="24"/>
        </w:rPr>
        <w:t>平方米，每日就诊</w:t>
      </w:r>
      <w:r w:rsidRPr="00B91F1F">
        <w:rPr>
          <w:rFonts w:hint="eastAsia"/>
          <w:sz w:val="24"/>
        </w:rPr>
        <w:t>4500</w:t>
      </w:r>
      <w:r w:rsidRPr="00B91F1F">
        <w:rPr>
          <w:rFonts w:hint="eastAsia"/>
          <w:sz w:val="24"/>
        </w:rPr>
        <w:t>人次左右，医院只提供场地，柜台、货架等自行购置，但要求以美观、整齐大方、实用为原则，为职工和患者及陪同家属提供便利的生活设施。</w:t>
      </w:r>
    </w:p>
    <w:p w:rsidR="008155CD" w:rsidRPr="008155CD" w:rsidRDefault="008155CD" w:rsidP="008155CD">
      <w:pPr>
        <w:widowControl/>
        <w:ind w:firstLineChars="200" w:firstLine="446"/>
        <w:jc w:val="left"/>
        <w:rPr>
          <w:sz w:val="24"/>
        </w:rPr>
      </w:pPr>
      <w:r w:rsidRPr="008155CD">
        <w:rPr>
          <w:rFonts w:hint="eastAsia"/>
          <w:sz w:val="24"/>
        </w:rPr>
        <w:t>二</w:t>
      </w:r>
      <w:r>
        <w:rPr>
          <w:rFonts w:hint="eastAsia"/>
          <w:sz w:val="24"/>
        </w:rPr>
        <w:t>、</w:t>
      </w:r>
      <w:r w:rsidRPr="008155CD">
        <w:rPr>
          <w:rFonts w:hint="eastAsia"/>
          <w:sz w:val="24"/>
        </w:rPr>
        <w:t>经营模式</w:t>
      </w:r>
    </w:p>
    <w:p w:rsidR="008155CD" w:rsidRPr="008155CD" w:rsidRDefault="008155CD" w:rsidP="008155CD">
      <w:pPr>
        <w:widowControl/>
        <w:ind w:firstLineChars="200" w:firstLine="446"/>
        <w:jc w:val="left"/>
        <w:rPr>
          <w:sz w:val="24"/>
        </w:rPr>
      </w:pPr>
      <w:r w:rsidRPr="008155CD">
        <w:rPr>
          <w:rFonts w:hint="eastAsia"/>
          <w:sz w:val="24"/>
        </w:rPr>
        <w:t>1.</w:t>
      </w:r>
      <w:r w:rsidRPr="008155CD">
        <w:rPr>
          <w:rFonts w:hint="eastAsia"/>
          <w:sz w:val="24"/>
        </w:rPr>
        <w:t>将小超市委托中标人经营管理，中标人自负盈亏，享有自主经营、自主发展的权利。</w:t>
      </w:r>
    </w:p>
    <w:p w:rsidR="008155CD" w:rsidRPr="008155CD" w:rsidRDefault="004C22FA" w:rsidP="008155CD">
      <w:pPr>
        <w:widowControl/>
        <w:ind w:firstLineChars="200" w:firstLine="446"/>
        <w:jc w:val="left"/>
        <w:rPr>
          <w:sz w:val="24"/>
        </w:rPr>
      </w:pPr>
      <w:r>
        <w:rPr>
          <w:rFonts w:hint="eastAsia"/>
          <w:sz w:val="24"/>
        </w:rPr>
        <w:t>2</w:t>
      </w:r>
      <w:r w:rsidR="008155CD" w:rsidRPr="008155CD">
        <w:rPr>
          <w:rFonts w:hint="eastAsia"/>
          <w:sz w:val="24"/>
        </w:rPr>
        <w:t>.</w:t>
      </w:r>
      <w:r>
        <w:rPr>
          <w:rFonts w:hint="eastAsia"/>
          <w:sz w:val="24"/>
        </w:rPr>
        <w:t xml:space="preserve"> </w:t>
      </w:r>
      <w:r w:rsidR="008155CD" w:rsidRPr="008155CD">
        <w:rPr>
          <w:rFonts w:hint="eastAsia"/>
          <w:sz w:val="24"/>
        </w:rPr>
        <w:t>本服务外包权的最终确认以中标人足额缴纳管理费为准。</w:t>
      </w:r>
    </w:p>
    <w:p w:rsidR="008155CD" w:rsidRPr="008155CD" w:rsidRDefault="004C22FA" w:rsidP="008155CD">
      <w:pPr>
        <w:widowControl/>
        <w:ind w:firstLineChars="200" w:firstLine="446"/>
        <w:jc w:val="left"/>
        <w:rPr>
          <w:sz w:val="24"/>
        </w:rPr>
      </w:pPr>
      <w:r>
        <w:rPr>
          <w:rFonts w:hint="eastAsia"/>
          <w:sz w:val="24"/>
        </w:rPr>
        <w:t>3</w:t>
      </w:r>
      <w:r w:rsidR="008155CD" w:rsidRPr="008155CD">
        <w:rPr>
          <w:rFonts w:hint="eastAsia"/>
          <w:sz w:val="24"/>
        </w:rPr>
        <w:t>.</w:t>
      </w:r>
      <w:r>
        <w:rPr>
          <w:rFonts w:hint="eastAsia"/>
          <w:sz w:val="24"/>
        </w:rPr>
        <w:t>中标人应按照采购</w:t>
      </w:r>
      <w:r w:rsidR="008155CD" w:rsidRPr="008155CD">
        <w:rPr>
          <w:rFonts w:hint="eastAsia"/>
          <w:sz w:val="24"/>
        </w:rPr>
        <w:t>人规定的时间与</w:t>
      </w:r>
      <w:r>
        <w:rPr>
          <w:rFonts w:hint="eastAsia"/>
          <w:sz w:val="24"/>
        </w:rPr>
        <w:t>采购人</w:t>
      </w:r>
      <w:r w:rsidR="008155CD" w:rsidRPr="008155CD">
        <w:rPr>
          <w:rFonts w:hint="eastAsia"/>
          <w:sz w:val="24"/>
        </w:rPr>
        <w:t>签订外包服务合同。合同有效期限与承包经营年限一致。</w:t>
      </w:r>
    </w:p>
    <w:p w:rsidR="008155CD" w:rsidRPr="008155CD" w:rsidRDefault="004C22FA" w:rsidP="008155CD">
      <w:pPr>
        <w:widowControl/>
        <w:ind w:firstLineChars="200" w:firstLine="446"/>
        <w:jc w:val="left"/>
        <w:rPr>
          <w:sz w:val="24"/>
        </w:rPr>
      </w:pPr>
      <w:r>
        <w:rPr>
          <w:rFonts w:hint="eastAsia"/>
          <w:sz w:val="24"/>
        </w:rPr>
        <w:t>4</w:t>
      </w:r>
      <w:r w:rsidR="008155CD" w:rsidRPr="008155CD">
        <w:rPr>
          <w:rFonts w:hint="eastAsia"/>
          <w:sz w:val="24"/>
        </w:rPr>
        <w:t>.</w:t>
      </w:r>
      <w:r>
        <w:rPr>
          <w:rFonts w:hint="eastAsia"/>
          <w:sz w:val="24"/>
        </w:rPr>
        <w:t>合同</w:t>
      </w:r>
      <w:r w:rsidR="008155CD" w:rsidRPr="008155CD">
        <w:rPr>
          <w:rFonts w:hint="eastAsia"/>
          <w:sz w:val="24"/>
        </w:rPr>
        <w:t>签订后，一个月内中标人必须办理完成所有独立合法经营的相关许可证明。</w:t>
      </w:r>
    </w:p>
    <w:p w:rsidR="008155CD" w:rsidRPr="008155CD" w:rsidRDefault="004C22FA" w:rsidP="008155CD">
      <w:pPr>
        <w:widowControl/>
        <w:ind w:firstLineChars="200" w:firstLine="446"/>
        <w:jc w:val="left"/>
        <w:rPr>
          <w:sz w:val="24"/>
        </w:rPr>
      </w:pPr>
      <w:r>
        <w:rPr>
          <w:rFonts w:hint="eastAsia"/>
          <w:sz w:val="24"/>
        </w:rPr>
        <w:t>三、</w:t>
      </w:r>
      <w:r w:rsidR="008155CD" w:rsidRPr="008155CD">
        <w:rPr>
          <w:rFonts w:hint="eastAsia"/>
          <w:sz w:val="24"/>
        </w:rPr>
        <w:t>具体要求</w:t>
      </w:r>
    </w:p>
    <w:p w:rsidR="008155CD" w:rsidRPr="008155CD" w:rsidRDefault="008155CD" w:rsidP="008155CD">
      <w:pPr>
        <w:widowControl/>
        <w:ind w:firstLineChars="200" w:firstLine="446"/>
        <w:jc w:val="left"/>
        <w:rPr>
          <w:sz w:val="24"/>
        </w:rPr>
      </w:pPr>
      <w:r w:rsidRPr="008155CD">
        <w:rPr>
          <w:rFonts w:hint="eastAsia"/>
          <w:sz w:val="24"/>
        </w:rPr>
        <w:t>1.</w:t>
      </w:r>
      <w:r w:rsidRPr="008155CD">
        <w:rPr>
          <w:rFonts w:hint="eastAsia"/>
          <w:sz w:val="24"/>
        </w:rPr>
        <w:t>必须遵纪守法，遵守院内外规章制度，诚实经营。并承担在经营期内一切的安全责任及法律责任。内部装修由中标人负责，超市内货架等其它物品自备，不得变动房内主体结构。</w:t>
      </w:r>
    </w:p>
    <w:p w:rsidR="008155CD" w:rsidRDefault="008155CD" w:rsidP="008155CD">
      <w:pPr>
        <w:widowControl/>
        <w:ind w:firstLineChars="200" w:firstLine="446"/>
        <w:jc w:val="left"/>
        <w:rPr>
          <w:sz w:val="24"/>
        </w:rPr>
      </w:pPr>
      <w:r w:rsidRPr="008155CD">
        <w:rPr>
          <w:rFonts w:hint="eastAsia"/>
          <w:sz w:val="24"/>
        </w:rPr>
        <w:t>2.</w:t>
      </w:r>
      <w:r w:rsidRPr="008155CD">
        <w:rPr>
          <w:rFonts w:hint="eastAsia"/>
          <w:sz w:val="24"/>
        </w:rPr>
        <w:t>经营范围：</w:t>
      </w:r>
      <w:r w:rsidR="0018436C" w:rsidRPr="0018436C">
        <w:rPr>
          <w:rFonts w:hint="eastAsia"/>
          <w:sz w:val="24"/>
        </w:rPr>
        <w:t>供应商必须在营业执照范围内货物，包括百货、食品、水果、粮食副食品、书籍等，但不得出售烟、酒及棋牌类娱乐物品及医药类物品以及国家有关部门规定的禁营商品。严格遵守《食品卫生法》，具有较完备的与采购人管理要求相匹配的管理方案以及各项服务质量标准、服务承诺。</w:t>
      </w:r>
    </w:p>
    <w:p w:rsidR="006A5AF8" w:rsidRPr="00CB1A80" w:rsidRDefault="006A5AF8" w:rsidP="008155CD">
      <w:pPr>
        <w:widowControl/>
        <w:ind w:firstLineChars="200" w:firstLine="446"/>
        <w:jc w:val="left"/>
        <w:rPr>
          <w:sz w:val="24"/>
        </w:rPr>
      </w:pPr>
      <w:r w:rsidRPr="00CB1A80">
        <w:rPr>
          <w:rFonts w:hint="eastAsia"/>
          <w:sz w:val="24"/>
        </w:rPr>
        <w:t>经营食品的，应按照相关法律法规规定，取得许可证或备案证明。</w:t>
      </w:r>
    </w:p>
    <w:p w:rsidR="008155CD" w:rsidRPr="008155CD" w:rsidRDefault="008155CD" w:rsidP="008155CD">
      <w:pPr>
        <w:widowControl/>
        <w:ind w:firstLineChars="200" w:firstLine="446"/>
        <w:jc w:val="left"/>
        <w:rPr>
          <w:sz w:val="24"/>
        </w:rPr>
      </w:pPr>
      <w:r w:rsidRPr="008155CD">
        <w:rPr>
          <w:rFonts w:hint="eastAsia"/>
          <w:sz w:val="24"/>
        </w:rPr>
        <w:t>3.</w:t>
      </w:r>
      <w:r w:rsidRPr="008155CD">
        <w:rPr>
          <w:rFonts w:hint="eastAsia"/>
          <w:sz w:val="24"/>
        </w:rPr>
        <w:t>中标人要保证销售产品的的质量，天津市中医药研究院附属医院有权对销售物品不定期进行质量检查，对有问题的物品要求立即下架停售，对销售产品引致的事故天津市中医药研究院附属医院有权单方面终止合同。</w:t>
      </w:r>
    </w:p>
    <w:p w:rsidR="008155CD" w:rsidRPr="008155CD" w:rsidRDefault="008155CD" w:rsidP="008155CD">
      <w:pPr>
        <w:widowControl/>
        <w:ind w:firstLineChars="200" w:firstLine="446"/>
        <w:jc w:val="left"/>
        <w:rPr>
          <w:sz w:val="24"/>
        </w:rPr>
      </w:pPr>
      <w:r w:rsidRPr="008155CD">
        <w:rPr>
          <w:rFonts w:hint="eastAsia"/>
          <w:sz w:val="24"/>
        </w:rPr>
        <w:t>4.</w:t>
      </w:r>
      <w:r w:rsidRPr="008155CD">
        <w:rPr>
          <w:rFonts w:hint="eastAsia"/>
          <w:sz w:val="24"/>
        </w:rPr>
        <w:t>天津市中医药研究院附属医院有权对中标人的经营行为、食品卫生、环境卫生、商品质量、数量、价格、服务质量等进行监督与管理，中标人应听取意见，采措施及时纠正，提供优质服务。</w:t>
      </w:r>
    </w:p>
    <w:p w:rsidR="008155CD" w:rsidRPr="008155CD" w:rsidRDefault="008155CD" w:rsidP="008155CD">
      <w:pPr>
        <w:widowControl/>
        <w:ind w:firstLineChars="200" w:firstLine="446"/>
        <w:jc w:val="left"/>
        <w:rPr>
          <w:sz w:val="24"/>
        </w:rPr>
      </w:pPr>
      <w:r w:rsidRPr="008155CD">
        <w:rPr>
          <w:rFonts w:hint="eastAsia"/>
          <w:sz w:val="24"/>
        </w:rPr>
        <w:t>5.</w:t>
      </w:r>
      <w:r w:rsidRPr="008155CD">
        <w:rPr>
          <w:rFonts w:hint="eastAsia"/>
          <w:sz w:val="24"/>
        </w:rPr>
        <w:t>经营的食品、物品等质量、价格要符合国家相关规定，不得出售假冒伪劣产品，严格遵守相关规定，如不按相关规定执行，天津市中医药研究院附属医院有权随时终止合同，并作出相应处罚。</w:t>
      </w:r>
    </w:p>
    <w:p w:rsidR="008155CD" w:rsidRPr="008155CD" w:rsidRDefault="008155CD" w:rsidP="008155CD">
      <w:pPr>
        <w:widowControl/>
        <w:ind w:firstLineChars="200" w:firstLine="446"/>
        <w:jc w:val="left"/>
        <w:rPr>
          <w:sz w:val="24"/>
        </w:rPr>
      </w:pPr>
      <w:r w:rsidRPr="008155CD">
        <w:rPr>
          <w:rFonts w:hint="eastAsia"/>
          <w:sz w:val="24"/>
        </w:rPr>
        <w:t>6.</w:t>
      </w:r>
      <w:r w:rsidRPr="008155CD">
        <w:rPr>
          <w:rFonts w:hint="eastAsia"/>
          <w:sz w:val="24"/>
        </w:rPr>
        <w:t>营业时间为每天早</w:t>
      </w:r>
      <w:r w:rsidRPr="008155CD">
        <w:rPr>
          <w:rFonts w:hint="eastAsia"/>
          <w:sz w:val="24"/>
        </w:rPr>
        <w:t>7:00</w:t>
      </w:r>
      <w:r w:rsidRPr="008155CD">
        <w:rPr>
          <w:rFonts w:hint="eastAsia"/>
          <w:sz w:val="24"/>
        </w:rPr>
        <w:t>至晚</w:t>
      </w:r>
      <w:r w:rsidRPr="008155CD">
        <w:rPr>
          <w:rFonts w:hint="eastAsia"/>
          <w:sz w:val="24"/>
        </w:rPr>
        <w:t>18:00</w:t>
      </w:r>
      <w:r w:rsidRPr="008155CD">
        <w:rPr>
          <w:rFonts w:hint="eastAsia"/>
          <w:sz w:val="24"/>
        </w:rPr>
        <w:t>，节假日营业时间的改变需提前与医院沟通，医院允许后方可执行。</w:t>
      </w:r>
    </w:p>
    <w:p w:rsidR="008155CD" w:rsidRPr="008155CD" w:rsidRDefault="008155CD" w:rsidP="008155CD">
      <w:pPr>
        <w:widowControl/>
        <w:ind w:firstLineChars="200" w:firstLine="446"/>
        <w:jc w:val="left"/>
        <w:rPr>
          <w:sz w:val="24"/>
        </w:rPr>
      </w:pPr>
      <w:r w:rsidRPr="008155CD">
        <w:rPr>
          <w:rFonts w:hint="eastAsia"/>
          <w:sz w:val="24"/>
        </w:rPr>
        <w:t>7.</w:t>
      </w:r>
      <w:r w:rsidRPr="008155CD">
        <w:rPr>
          <w:rFonts w:hint="eastAsia"/>
          <w:sz w:val="24"/>
        </w:rPr>
        <w:t>中标人在食品卫生、环境卫生、安全生产方面应服从天津市中医药研究院附属医院的监督，合法经营，货源合法，符合相关规定。</w:t>
      </w:r>
    </w:p>
    <w:p w:rsidR="008155CD" w:rsidRPr="008155CD" w:rsidRDefault="008155CD" w:rsidP="008155CD">
      <w:pPr>
        <w:widowControl/>
        <w:ind w:firstLineChars="200" w:firstLine="446"/>
        <w:jc w:val="left"/>
        <w:rPr>
          <w:sz w:val="24"/>
        </w:rPr>
      </w:pPr>
      <w:r w:rsidRPr="008155CD">
        <w:rPr>
          <w:rFonts w:hint="eastAsia"/>
          <w:sz w:val="24"/>
        </w:rPr>
        <w:t>8.</w:t>
      </w:r>
      <w:r w:rsidRPr="008155CD">
        <w:rPr>
          <w:rFonts w:hint="eastAsia"/>
          <w:sz w:val="24"/>
        </w:rPr>
        <w:t>从业人员执行岗前培训，持证（健康证）上岗制度，文明经营，中标单位实行安全责任制，所聘请的员工的安全由中标人负全责，如发生意外事故由中标人自负全部责任。</w:t>
      </w:r>
    </w:p>
    <w:p w:rsidR="008155CD" w:rsidRPr="008155CD" w:rsidRDefault="008155CD" w:rsidP="008155CD">
      <w:pPr>
        <w:widowControl/>
        <w:ind w:firstLineChars="200" w:firstLine="446"/>
        <w:jc w:val="left"/>
        <w:rPr>
          <w:sz w:val="24"/>
        </w:rPr>
      </w:pPr>
      <w:r w:rsidRPr="008155CD">
        <w:rPr>
          <w:rFonts w:hint="eastAsia"/>
          <w:sz w:val="24"/>
        </w:rPr>
        <w:t>9.</w:t>
      </w:r>
      <w:r w:rsidRPr="008155CD">
        <w:rPr>
          <w:rFonts w:hint="eastAsia"/>
          <w:sz w:val="24"/>
        </w:rPr>
        <w:t>中标人自行承担水、电、暖气等费用。</w:t>
      </w:r>
    </w:p>
    <w:p w:rsidR="008155CD" w:rsidRPr="008155CD" w:rsidRDefault="008155CD" w:rsidP="008155CD">
      <w:pPr>
        <w:widowControl/>
        <w:ind w:firstLineChars="200" w:firstLine="446"/>
        <w:jc w:val="left"/>
        <w:rPr>
          <w:sz w:val="24"/>
        </w:rPr>
      </w:pPr>
      <w:r w:rsidRPr="008155CD">
        <w:rPr>
          <w:rFonts w:hint="eastAsia"/>
          <w:sz w:val="24"/>
        </w:rPr>
        <w:t>10.</w:t>
      </w:r>
      <w:r w:rsidRPr="008155CD">
        <w:rPr>
          <w:rFonts w:hint="eastAsia"/>
          <w:sz w:val="24"/>
        </w:rPr>
        <w:t>只允许自行经营，不能将超市转包，不能将经营权出售及抵押他人。一经发现转包，天津市中医药研究院附属医院将有权收回，中标人自行承担损失和赔偿损失。</w:t>
      </w:r>
    </w:p>
    <w:p w:rsidR="008155CD" w:rsidRPr="008155CD" w:rsidRDefault="008155CD" w:rsidP="008155CD">
      <w:pPr>
        <w:widowControl/>
        <w:ind w:firstLineChars="200" w:firstLine="446"/>
        <w:jc w:val="left"/>
        <w:rPr>
          <w:sz w:val="24"/>
        </w:rPr>
      </w:pPr>
      <w:r w:rsidRPr="008155CD">
        <w:rPr>
          <w:rFonts w:hint="eastAsia"/>
          <w:sz w:val="24"/>
        </w:rPr>
        <w:t>11.</w:t>
      </w:r>
      <w:r w:rsidRPr="008155CD">
        <w:rPr>
          <w:rFonts w:hint="eastAsia"/>
          <w:sz w:val="24"/>
        </w:rPr>
        <w:t>医院对于各方面的安全问题实行一票否决制，谁经营，谁负责。发生各类安全事件，中标人承担相应全部法律责任。</w:t>
      </w:r>
    </w:p>
    <w:p w:rsidR="008155CD" w:rsidRPr="008155CD" w:rsidRDefault="008155CD" w:rsidP="008155CD">
      <w:pPr>
        <w:widowControl/>
        <w:ind w:firstLineChars="200" w:firstLine="446"/>
        <w:jc w:val="left"/>
        <w:rPr>
          <w:sz w:val="24"/>
        </w:rPr>
      </w:pPr>
      <w:r w:rsidRPr="008155CD">
        <w:rPr>
          <w:rFonts w:hint="eastAsia"/>
          <w:sz w:val="24"/>
        </w:rPr>
        <w:t>12.</w:t>
      </w:r>
      <w:r w:rsidRPr="008155CD">
        <w:rPr>
          <w:rFonts w:hint="eastAsia"/>
          <w:sz w:val="24"/>
        </w:rPr>
        <w:t>消费扶贫采购，按照天津市政府的相关要求，以新疆、甘肃的农副产品为采购方向。</w:t>
      </w:r>
    </w:p>
    <w:p w:rsidR="008155CD" w:rsidRPr="008155CD" w:rsidRDefault="008155CD" w:rsidP="008155CD">
      <w:pPr>
        <w:widowControl/>
        <w:ind w:firstLineChars="200" w:firstLine="446"/>
        <w:jc w:val="left"/>
        <w:rPr>
          <w:sz w:val="24"/>
        </w:rPr>
      </w:pPr>
      <w:r w:rsidRPr="008155CD">
        <w:rPr>
          <w:rFonts w:hint="eastAsia"/>
          <w:sz w:val="24"/>
        </w:rPr>
        <w:t>13.</w:t>
      </w:r>
      <w:r w:rsidRPr="008155CD">
        <w:rPr>
          <w:rFonts w:hint="eastAsia"/>
          <w:sz w:val="24"/>
        </w:rPr>
        <w:t>销售的商品不得高于市场价格，如医院举办相关活动和会议购买物品一律按发票实际进货价供应，医院内职工购买物品一律按照销售价格的八折结算。</w:t>
      </w:r>
    </w:p>
    <w:p w:rsidR="008155CD" w:rsidRPr="008155CD" w:rsidRDefault="008155CD" w:rsidP="008155CD">
      <w:pPr>
        <w:widowControl/>
        <w:ind w:firstLineChars="200" w:firstLine="446"/>
        <w:jc w:val="left"/>
        <w:rPr>
          <w:sz w:val="24"/>
        </w:rPr>
      </w:pPr>
      <w:r w:rsidRPr="008155CD">
        <w:rPr>
          <w:rFonts w:hint="eastAsia"/>
          <w:sz w:val="24"/>
        </w:rPr>
        <w:t>14.</w:t>
      </w:r>
      <w:r w:rsidRPr="008155CD">
        <w:rPr>
          <w:rFonts w:hint="eastAsia"/>
          <w:sz w:val="24"/>
        </w:rPr>
        <w:t>超市需按照工商、卫生监督、税务等部门要求，确定正规固定的进货渠道，食品必须有卫生合格证，并登记管理好备查，并保证商品价格不高于同类型超市商品的价格。不得销售“三无”商品、过期商品、假冒伪劣商品及不洁食品。中标人出售的商品造成顾客的人身伤害和经济损失由中标人负责全额赔偿。</w:t>
      </w:r>
    </w:p>
    <w:p w:rsidR="008155CD" w:rsidRPr="008155CD" w:rsidRDefault="008155CD" w:rsidP="008155CD">
      <w:pPr>
        <w:widowControl/>
        <w:ind w:firstLineChars="200" w:firstLine="446"/>
        <w:jc w:val="left"/>
        <w:rPr>
          <w:sz w:val="24"/>
        </w:rPr>
      </w:pPr>
      <w:r w:rsidRPr="008155CD">
        <w:rPr>
          <w:rFonts w:hint="eastAsia"/>
          <w:sz w:val="24"/>
        </w:rPr>
        <w:t>15.</w:t>
      </w:r>
      <w:r w:rsidRPr="008155CD">
        <w:rPr>
          <w:rFonts w:hint="eastAsia"/>
          <w:sz w:val="24"/>
        </w:rPr>
        <w:t>超市必须承担超市工作人员的各类社会保险等费用，依法用工并承担相应的法律责任，超市用工相关问题与</w:t>
      </w:r>
      <w:r w:rsidR="004C22FA">
        <w:rPr>
          <w:rFonts w:hint="eastAsia"/>
          <w:sz w:val="24"/>
        </w:rPr>
        <w:t>采购人</w:t>
      </w:r>
      <w:r w:rsidRPr="008155CD">
        <w:rPr>
          <w:rFonts w:hint="eastAsia"/>
          <w:sz w:val="24"/>
        </w:rPr>
        <w:t>无关。</w:t>
      </w:r>
      <w:r w:rsidR="004C22FA">
        <w:rPr>
          <w:rFonts w:hint="eastAsia"/>
          <w:sz w:val="24"/>
        </w:rPr>
        <w:t>采购人</w:t>
      </w:r>
      <w:r w:rsidRPr="008155CD">
        <w:rPr>
          <w:rFonts w:hint="eastAsia"/>
          <w:sz w:val="24"/>
        </w:rPr>
        <w:t>不承担中标人与雇员之间任何纠纷所带来的连带责任。</w:t>
      </w:r>
    </w:p>
    <w:p w:rsidR="008155CD" w:rsidRPr="008155CD" w:rsidRDefault="008155CD" w:rsidP="008155CD">
      <w:pPr>
        <w:widowControl/>
        <w:ind w:firstLineChars="200" w:firstLine="446"/>
        <w:jc w:val="left"/>
        <w:rPr>
          <w:sz w:val="24"/>
        </w:rPr>
      </w:pPr>
      <w:r w:rsidRPr="008155CD">
        <w:rPr>
          <w:rFonts w:hint="eastAsia"/>
          <w:sz w:val="24"/>
        </w:rPr>
        <w:t>16.</w:t>
      </w:r>
      <w:r w:rsidRPr="008155CD">
        <w:rPr>
          <w:rFonts w:hint="eastAsia"/>
          <w:sz w:val="24"/>
        </w:rPr>
        <w:t>中标人需保护</w:t>
      </w:r>
      <w:r w:rsidR="004C22FA">
        <w:rPr>
          <w:rFonts w:hint="eastAsia"/>
          <w:sz w:val="24"/>
        </w:rPr>
        <w:t>采购人</w:t>
      </w:r>
      <w:r w:rsidRPr="008155CD">
        <w:rPr>
          <w:rFonts w:hint="eastAsia"/>
          <w:sz w:val="24"/>
        </w:rPr>
        <w:t>环境，不得将物品及包装箱堆至超市以外，不得出店经营。中标人需做好超市保洁工作。承包期满，中标人商品自行处理，与</w:t>
      </w:r>
      <w:r w:rsidR="004C22FA">
        <w:rPr>
          <w:rFonts w:hint="eastAsia"/>
          <w:sz w:val="24"/>
        </w:rPr>
        <w:t>采购人</w:t>
      </w:r>
      <w:r w:rsidRPr="008155CD">
        <w:rPr>
          <w:rFonts w:hint="eastAsia"/>
          <w:sz w:val="24"/>
        </w:rPr>
        <w:t>无关。中标人所有投资形成的不可移动资产，合同期满且不再续约后，其所有权归</w:t>
      </w:r>
      <w:r w:rsidR="004C22FA">
        <w:rPr>
          <w:rFonts w:hint="eastAsia"/>
          <w:sz w:val="24"/>
        </w:rPr>
        <w:t>采购人</w:t>
      </w:r>
      <w:r w:rsidRPr="008155CD">
        <w:rPr>
          <w:rFonts w:hint="eastAsia"/>
          <w:sz w:val="24"/>
        </w:rPr>
        <w:t>所有。</w:t>
      </w:r>
    </w:p>
    <w:p w:rsidR="008155CD" w:rsidRPr="008155CD" w:rsidRDefault="008155CD" w:rsidP="008155CD">
      <w:pPr>
        <w:widowControl/>
        <w:ind w:firstLineChars="200" w:firstLine="446"/>
        <w:jc w:val="left"/>
        <w:rPr>
          <w:sz w:val="24"/>
        </w:rPr>
      </w:pPr>
      <w:r w:rsidRPr="008155CD">
        <w:rPr>
          <w:rFonts w:hint="eastAsia"/>
          <w:sz w:val="24"/>
        </w:rPr>
        <w:t>17</w:t>
      </w:r>
      <w:r w:rsidRPr="008155CD">
        <w:rPr>
          <w:rFonts w:hint="eastAsia"/>
          <w:sz w:val="24"/>
        </w:rPr>
        <w:t>、中标人员工发生被媒体曝光或影响医院公众形象（如倒号、争吵、倒卖医疗垃圾、坑害消费者等违纪违法行为）或违反医院规章制度造成不良影响，或不履行其投标文件的承诺，而由此产生的损失及消除影响产生的费用均由中标人全部承担。</w:t>
      </w:r>
    </w:p>
    <w:p w:rsidR="008155CD" w:rsidRPr="008155CD" w:rsidRDefault="008155CD" w:rsidP="008155CD">
      <w:pPr>
        <w:widowControl/>
        <w:ind w:firstLineChars="200" w:firstLine="446"/>
        <w:jc w:val="left"/>
        <w:rPr>
          <w:sz w:val="24"/>
        </w:rPr>
      </w:pPr>
      <w:r w:rsidRPr="008155CD">
        <w:rPr>
          <w:rFonts w:hint="eastAsia"/>
          <w:sz w:val="24"/>
        </w:rPr>
        <w:t>18</w:t>
      </w:r>
      <w:r w:rsidRPr="008155CD">
        <w:rPr>
          <w:rFonts w:hint="eastAsia"/>
          <w:sz w:val="24"/>
        </w:rPr>
        <w:t>、中标人承包区域内负责己方员工以及第三方人身安全，中标人应指派专人负责并及时处理承包区域一切安全隐患，服务期里承包区域内所发生的一切因意外导致的第三方与</w:t>
      </w:r>
      <w:r w:rsidR="004C22FA">
        <w:rPr>
          <w:rFonts w:hint="eastAsia"/>
          <w:sz w:val="24"/>
        </w:rPr>
        <w:t>采购人</w:t>
      </w:r>
      <w:r w:rsidRPr="008155CD">
        <w:rPr>
          <w:rFonts w:hint="eastAsia"/>
          <w:sz w:val="24"/>
        </w:rPr>
        <w:t>之间纠纷，由中标人负责解决。</w:t>
      </w:r>
    </w:p>
    <w:p w:rsidR="008155CD" w:rsidRPr="008155CD" w:rsidRDefault="004C22FA" w:rsidP="008155CD">
      <w:pPr>
        <w:widowControl/>
        <w:ind w:firstLineChars="200" w:firstLine="446"/>
        <w:jc w:val="left"/>
        <w:rPr>
          <w:sz w:val="24"/>
        </w:rPr>
      </w:pPr>
      <w:r>
        <w:rPr>
          <w:rFonts w:hint="eastAsia"/>
          <w:sz w:val="24"/>
        </w:rPr>
        <w:t>四、</w:t>
      </w:r>
      <w:r w:rsidR="008155CD" w:rsidRPr="008155CD">
        <w:rPr>
          <w:rFonts w:hint="eastAsia"/>
          <w:sz w:val="24"/>
        </w:rPr>
        <w:t>合同的解约及违约责任</w:t>
      </w:r>
    </w:p>
    <w:p w:rsidR="008155CD" w:rsidRPr="008155CD" w:rsidRDefault="004C22FA" w:rsidP="008155CD">
      <w:pPr>
        <w:widowControl/>
        <w:ind w:firstLineChars="200" w:firstLine="446"/>
        <w:jc w:val="left"/>
        <w:rPr>
          <w:sz w:val="24"/>
        </w:rPr>
      </w:pPr>
      <w:r>
        <w:rPr>
          <w:rFonts w:hint="eastAsia"/>
          <w:sz w:val="24"/>
        </w:rPr>
        <w:t>1</w:t>
      </w:r>
      <w:r w:rsidR="008155CD" w:rsidRPr="008155CD">
        <w:rPr>
          <w:rFonts w:hint="eastAsia"/>
          <w:sz w:val="24"/>
        </w:rPr>
        <w:t>．中标人违反承包合同的规定，</w:t>
      </w:r>
      <w:r>
        <w:rPr>
          <w:rFonts w:hint="eastAsia"/>
          <w:sz w:val="24"/>
        </w:rPr>
        <w:t>采购人</w:t>
      </w:r>
      <w:r w:rsidR="008155CD" w:rsidRPr="008155CD">
        <w:rPr>
          <w:rFonts w:hint="eastAsia"/>
          <w:sz w:val="24"/>
        </w:rPr>
        <w:t>有权单方面解除合同，所造成的损失由中标人自行负责。</w:t>
      </w:r>
    </w:p>
    <w:p w:rsidR="0018436C" w:rsidRPr="0018436C" w:rsidRDefault="0018436C" w:rsidP="0018436C">
      <w:pPr>
        <w:widowControl/>
        <w:ind w:firstLineChars="200" w:firstLine="446"/>
        <w:jc w:val="left"/>
        <w:rPr>
          <w:sz w:val="24"/>
        </w:rPr>
      </w:pPr>
      <w:r w:rsidRPr="0018436C">
        <w:rPr>
          <w:rFonts w:hint="eastAsia"/>
          <w:sz w:val="24"/>
        </w:rPr>
        <w:t>2</w:t>
      </w:r>
      <w:r w:rsidRPr="0018436C">
        <w:rPr>
          <w:rFonts w:hint="eastAsia"/>
          <w:sz w:val="24"/>
        </w:rPr>
        <w:t>、在合同有效期内，根据采购人要求进行组织消费群体问卷，满意率连续</w:t>
      </w:r>
      <w:r w:rsidRPr="0018436C">
        <w:rPr>
          <w:rFonts w:hint="eastAsia"/>
          <w:sz w:val="24"/>
        </w:rPr>
        <w:t xml:space="preserve"> 2 </w:t>
      </w:r>
      <w:r w:rsidRPr="0018436C">
        <w:rPr>
          <w:rFonts w:hint="eastAsia"/>
          <w:sz w:val="24"/>
        </w:rPr>
        <w:t>次达不到</w:t>
      </w:r>
      <w:r w:rsidRPr="0018436C">
        <w:rPr>
          <w:rFonts w:hint="eastAsia"/>
          <w:sz w:val="24"/>
        </w:rPr>
        <w:t xml:space="preserve"> 80%</w:t>
      </w:r>
      <w:r w:rsidRPr="0018436C">
        <w:rPr>
          <w:rFonts w:hint="eastAsia"/>
          <w:sz w:val="24"/>
        </w:rPr>
        <w:t>以上时，采购人应及时督促成交供应商限期整改。连续</w:t>
      </w:r>
      <w:r w:rsidRPr="0018436C">
        <w:rPr>
          <w:rFonts w:hint="eastAsia"/>
          <w:sz w:val="24"/>
        </w:rPr>
        <w:t>3</w:t>
      </w:r>
      <w:r w:rsidRPr="0018436C">
        <w:rPr>
          <w:rFonts w:hint="eastAsia"/>
          <w:sz w:val="24"/>
        </w:rPr>
        <w:t>次低于</w:t>
      </w:r>
      <w:r w:rsidRPr="0018436C">
        <w:rPr>
          <w:rFonts w:hint="eastAsia"/>
          <w:sz w:val="24"/>
        </w:rPr>
        <w:t>80%</w:t>
      </w:r>
      <w:r w:rsidRPr="0018436C">
        <w:rPr>
          <w:rFonts w:hint="eastAsia"/>
          <w:sz w:val="24"/>
        </w:rPr>
        <w:t>，采购人可单方终止合同，由此造成的全部损失由</w:t>
      </w:r>
      <w:r>
        <w:rPr>
          <w:rFonts w:hint="eastAsia"/>
          <w:sz w:val="24"/>
        </w:rPr>
        <w:t>中标</w:t>
      </w:r>
      <w:r w:rsidRPr="0018436C">
        <w:rPr>
          <w:rFonts w:hint="eastAsia"/>
          <w:sz w:val="24"/>
        </w:rPr>
        <w:t>供应商承担。</w:t>
      </w:r>
      <w:r w:rsidRPr="0018436C">
        <w:rPr>
          <w:rFonts w:hint="eastAsia"/>
          <w:sz w:val="24"/>
        </w:rPr>
        <w:t xml:space="preserve"> </w:t>
      </w:r>
    </w:p>
    <w:p w:rsidR="0018436C" w:rsidRPr="0018436C" w:rsidRDefault="0018436C" w:rsidP="0018436C">
      <w:pPr>
        <w:widowControl/>
        <w:ind w:firstLineChars="200" w:firstLine="446"/>
        <w:jc w:val="left"/>
        <w:rPr>
          <w:sz w:val="24"/>
        </w:rPr>
      </w:pPr>
      <w:r w:rsidRPr="0018436C">
        <w:rPr>
          <w:rFonts w:hint="eastAsia"/>
          <w:sz w:val="24"/>
        </w:rPr>
        <w:t>3</w:t>
      </w:r>
      <w:r w:rsidRPr="0018436C">
        <w:rPr>
          <w:rFonts w:hint="eastAsia"/>
          <w:sz w:val="24"/>
        </w:rPr>
        <w:t>．在合同有效期内，承包方单方面终止或解除合同，其所预缴的履约保证金不予退还，所有损失由</w:t>
      </w:r>
      <w:r>
        <w:rPr>
          <w:rFonts w:hint="eastAsia"/>
          <w:sz w:val="24"/>
        </w:rPr>
        <w:t>中标</w:t>
      </w:r>
      <w:r w:rsidRPr="0018436C">
        <w:rPr>
          <w:rFonts w:hint="eastAsia"/>
          <w:sz w:val="24"/>
        </w:rPr>
        <w:t>供应商自行承担。</w:t>
      </w:r>
    </w:p>
    <w:p w:rsidR="00B91F1F" w:rsidRDefault="0018436C" w:rsidP="0018436C">
      <w:pPr>
        <w:widowControl/>
        <w:ind w:firstLineChars="200" w:firstLine="446"/>
        <w:jc w:val="left"/>
        <w:rPr>
          <w:sz w:val="24"/>
        </w:rPr>
      </w:pPr>
      <w:r w:rsidRPr="0018436C">
        <w:rPr>
          <w:rFonts w:hint="eastAsia"/>
          <w:sz w:val="24"/>
        </w:rPr>
        <w:t>4</w:t>
      </w:r>
      <w:r w:rsidRPr="0018436C">
        <w:rPr>
          <w:rFonts w:hint="eastAsia"/>
          <w:sz w:val="24"/>
        </w:rPr>
        <w:t>．采购人由于相关管理部门政策调整、经营场地扩展规划或其他不可抗力原因，有权单方面解除合同，同时退还中标人预缴的未来期间的管理费与履约保证金。中标人必须顾全大局，支持配合采购人工作。出现上述情况</w:t>
      </w:r>
      <w:r w:rsidRPr="0018436C">
        <w:rPr>
          <w:rFonts w:hint="eastAsia"/>
          <w:sz w:val="24"/>
        </w:rPr>
        <w:t xml:space="preserve">, </w:t>
      </w:r>
      <w:r w:rsidRPr="0018436C">
        <w:rPr>
          <w:rFonts w:hint="eastAsia"/>
          <w:sz w:val="24"/>
        </w:rPr>
        <w:t>如采购人单方面解除合同，需要第一时间通知中标人。</w:t>
      </w:r>
    </w:p>
    <w:p w:rsidR="00B91F1F" w:rsidRDefault="00B91F1F" w:rsidP="00B91F1F">
      <w:pPr>
        <w:widowControl/>
        <w:ind w:firstLineChars="200" w:firstLine="446"/>
        <w:jc w:val="left"/>
        <w:rPr>
          <w:sz w:val="24"/>
        </w:rPr>
      </w:pPr>
    </w:p>
    <w:p w:rsidR="00B91F1F" w:rsidRDefault="00B91F1F" w:rsidP="00B91F1F">
      <w:pPr>
        <w:widowControl/>
        <w:ind w:firstLineChars="200" w:firstLine="446"/>
        <w:jc w:val="left"/>
        <w:rPr>
          <w:sz w:val="24"/>
        </w:rPr>
      </w:pPr>
    </w:p>
    <w:p w:rsidR="00C55371" w:rsidRPr="00750AB2" w:rsidRDefault="00C55371" w:rsidP="00B91F1F">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004C22FA">
        <w:rPr>
          <w:rFonts w:ascii="Times New Roman" w:eastAsia="宋体" w:hAnsi="Times New Roman" w:cs="Times New Roman" w:hint="eastAsia"/>
          <w:color w:val="auto"/>
        </w:rPr>
        <w:t>，</w:t>
      </w:r>
      <w:r w:rsidR="004C22FA">
        <w:rPr>
          <w:rFonts w:ascii="Times New Roman" w:eastAsia="宋体" w:hAnsi="Times New Roman" w:cs="Times New Roman"/>
          <w:color w:val="auto"/>
        </w:rPr>
        <w:t>即</w:t>
      </w:r>
      <w:r w:rsidR="004C22FA" w:rsidRPr="004C22FA">
        <w:rPr>
          <w:rFonts w:ascii="Times New Roman" w:eastAsia="宋体" w:hAnsi="Times New Roman" w:cs="Times New Roman" w:hint="eastAsia"/>
          <w:color w:val="auto"/>
        </w:rPr>
        <w:t>天津市中医药研究院附属医院</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sidR="004C22FA">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sidR="004C22FA">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w:t>
      </w:r>
      <w:r w:rsidR="006A5AF8">
        <w:rPr>
          <w:rFonts w:ascii="Times New Roman" w:eastAsia="宋体" w:hAnsi="Times New Roman" w:cs="Times New Roman" w:hint="eastAsia"/>
          <w:color w:val="auto"/>
        </w:rPr>
        <w:t>低于</w:t>
      </w:r>
      <w:r w:rsidR="006A5AF8">
        <w:rPr>
          <w:rFonts w:ascii="Times New Roman" w:eastAsia="宋体" w:hAnsi="Times New Roman" w:cs="Times New Roman" w:hint="eastAsia"/>
          <w:color w:val="auto"/>
        </w:rPr>
        <w:t>108</w:t>
      </w:r>
      <w:r w:rsidR="006A5AF8">
        <w:rPr>
          <w:rFonts w:ascii="Times New Roman" w:eastAsia="宋体" w:hAnsi="Times New Roman" w:cs="Times New Roman" w:hint="eastAsia"/>
          <w:color w:val="auto"/>
        </w:rPr>
        <w:t>万元</w:t>
      </w:r>
      <w:r w:rsidRPr="00C4698B">
        <w:rPr>
          <w:rFonts w:ascii="Times New Roman" w:eastAsia="宋体" w:hAnsi="Times New Roman" w:cs="Times New Roman" w:hint="eastAsia"/>
          <w:color w:val="auto"/>
        </w:rPr>
        <w:t>，或出现影响采购公正的违法、违规行为时，评标委员会有权宣布废标。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w:t>
      </w:r>
      <w:r w:rsidR="006A5AF8">
        <w:rPr>
          <w:rFonts w:ascii="Times New Roman" w:eastAsia="宋体" w:hAnsi="Times New Roman" w:cs="Times New Roman" w:hint="eastAsia"/>
          <w:color w:val="auto"/>
        </w:rPr>
        <w:t>低于</w:t>
      </w:r>
      <w:r w:rsidR="006A5AF8">
        <w:rPr>
          <w:rFonts w:ascii="Times New Roman" w:eastAsia="宋体" w:hAnsi="Times New Roman" w:cs="Times New Roman" w:hint="eastAsia"/>
          <w:color w:val="auto"/>
        </w:rPr>
        <w:t>108</w:t>
      </w:r>
      <w:r w:rsidR="006A5AF8">
        <w:rPr>
          <w:rFonts w:ascii="Times New Roman" w:eastAsia="宋体" w:hAnsi="Times New Roman" w:cs="Times New Roman" w:hint="eastAsia"/>
          <w:color w:val="auto"/>
        </w:rPr>
        <w:t>万元的</w:t>
      </w:r>
      <w:r w:rsidRPr="00B25D17">
        <w:rPr>
          <w:rFonts w:ascii="Times New Roman" w:eastAsia="宋体" w:hAnsi="Times New Roman" w:cs="Times New Roman" w:hint="eastAsia"/>
          <w:color w:val="auto"/>
        </w:rPr>
        <w:t>；</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w:t>
      </w:r>
      <w:r w:rsidR="006A5AF8">
        <w:rPr>
          <w:rFonts w:ascii="Times New Roman" w:eastAsia="宋体" w:hAnsi="Times New Roman" w:cs="Times New Roman" w:hint="eastAsia"/>
          <w:color w:val="auto"/>
        </w:rPr>
        <w:t>高于</w:t>
      </w:r>
      <w:r w:rsidRPr="000F4D4E">
        <w:rPr>
          <w:rFonts w:ascii="Times New Roman" w:eastAsia="宋体" w:hAnsi="Times New Roman" w:cs="Times New Roman" w:hint="eastAsia"/>
          <w:color w:val="auto"/>
        </w:rPr>
        <w:t>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w:t>
      </w:r>
      <w:r w:rsidR="0018436C">
        <w:rPr>
          <w:rFonts w:ascii="Times New Roman" w:eastAsia="宋体" w:hAnsi="Times New Roman" w:cs="Times New Roman" w:hint="eastAsia"/>
          <w:color w:val="auto"/>
        </w:rPr>
        <w:t>高</w:t>
      </w:r>
      <w:r w:rsidR="0018436C">
        <w:rPr>
          <w:rFonts w:ascii="Times New Roman" w:eastAsia="宋体" w:hAnsi="Times New Roman" w:cs="Times New Roman"/>
          <w:color w:val="auto"/>
        </w:rPr>
        <w:t>到低顺</w:t>
      </w:r>
      <w:r w:rsidRPr="000F460C">
        <w:rPr>
          <w:rFonts w:ascii="Times New Roman" w:eastAsia="宋体" w:hAnsi="Times New Roman" w:cs="Times New Roman"/>
          <w:color w:val="auto"/>
        </w:rPr>
        <w:t>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4C22FA" w:rsidRPr="00750AB2" w:rsidRDefault="004C22FA" w:rsidP="004C22FA">
      <w:pPr>
        <w:spacing w:line="360" w:lineRule="auto"/>
        <w:ind w:firstLineChars="200" w:firstLine="446"/>
        <w:rPr>
          <w:sz w:val="24"/>
        </w:rPr>
      </w:pPr>
      <w:r w:rsidRPr="00750AB2">
        <w:rPr>
          <w:sz w:val="24"/>
        </w:rPr>
        <w:t xml:space="preserve">1. </w:t>
      </w:r>
      <w:r>
        <w:rPr>
          <w:rFonts w:hint="eastAsia"/>
          <w:sz w:val="24"/>
        </w:rPr>
        <w:t>我</w:t>
      </w:r>
      <w:r>
        <w:rPr>
          <w:sz w:val="24"/>
        </w:rPr>
        <w:t>公司针对本项目的</w:t>
      </w:r>
      <w:r>
        <w:rPr>
          <w:rFonts w:hint="eastAsia"/>
          <w:sz w:val="24"/>
        </w:rPr>
        <w:t>超市</w:t>
      </w:r>
      <w:r>
        <w:rPr>
          <w:rFonts w:hint="eastAsia"/>
          <w:sz w:val="24"/>
        </w:rPr>
        <w:t>3</w:t>
      </w:r>
      <w:r>
        <w:rPr>
          <w:rFonts w:hint="eastAsia"/>
          <w:sz w:val="24"/>
        </w:rPr>
        <w:t>年承包经营总费用为</w:t>
      </w:r>
      <w:r w:rsidRPr="00750AB2">
        <w:rPr>
          <w:sz w:val="24"/>
        </w:rPr>
        <w:t>：</w:t>
      </w:r>
    </w:p>
    <w:p w:rsidR="004C22FA" w:rsidRPr="00750AB2" w:rsidRDefault="004C22FA" w:rsidP="004C22F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2180"/>
        <w:gridCol w:w="1374"/>
        <w:gridCol w:w="2051"/>
        <w:gridCol w:w="1914"/>
      </w:tblGrid>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r w:rsidRPr="00750AB2">
              <w:rPr>
                <w:sz w:val="24"/>
              </w:rPr>
              <w:t>包号</w:t>
            </w:r>
          </w:p>
        </w:tc>
        <w:tc>
          <w:tcPr>
            <w:tcW w:w="1244" w:type="pct"/>
            <w:vAlign w:val="center"/>
          </w:tcPr>
          <w:p w:rsidR="00367868" w:rsidRPr="00750AB2" w:rsidRDefault="00367868" w:rsidP="004C22FA">
            <w:pPr>
              <w:spacing w:line="460" w:lineRule="exact"/>
              <w:jc w:val="center"/>
              <w:rPr>
                <w:sz w:val="24"/>
              </w:rPr>
            </w:pPr>
            <w:r w:rsidRPr="00750AB2">
              <w:rPr>
                <w:sz w:val="24"/>
              </w:rPr>
              <w:t>服务名称</w:t>
            </w:r>
          </w:p>
        </w:tc>
        <w:tc>
          <w:tcPr>
            <w:tcW w:w="784" w:type="pct"/>
            <w:vAlign w:val="center"/>
          </w:tcPr>
          <w:p w:rsidR="00367868" w:rsidRPr="00750AB2" w:rsidRDefault="00367868" w:rsidP="004C22FA">
            <w:pPr>
              <w:spacing w:line="460" w:lineRule="exact"/>
              <w:jc w:val="center"/>
              <w:rPr>
                <w:sz w:val="24"/>
              </w:rPr>
            </w:pPr>
            <w:r w:rsidRPr="00750AB2">
              <w:rPr>
                <w:sz w:val="24"/>
              </w:rPr>
              <w:t>数量</w:t>
            </w:r>
          </w:p>
        </w:tc>
        <w:tc>
          <w:tcPr>
            <w:tcW w:w="1170" w:type="pct"/>
            <w:vAlign w:val="center"/>
          </w:tcPr>
          <w:p w:rsidR="00367868" w:rsidRPr="00750AB2" w:rsidRDefault="00367868" w:rsidP="004C22FA">
            <w:pPr>
              <w:spacing w:line="460" w:lineRule="exact"/>
              <w:jc w:val="center"/>
              <w:rPr>
                <w:sz w:val="24"/>
              </w:rPr>
            </w:pPr>
            <w:r w:rsidRPr="00750AB2">
              <w:rPr>
                <w:sz w:val="24"/>
              </w:rPr>
              <w:t>投标总价</w:t>
            </w:r>
          </w:p>
        </w:tc>
        <w:tc>
          <w:tcPr>
            <w:tcW w:w="1092" w:type="pct"/>
            <w:vAlign w:val="center"/>
          </w:tcPr>
          <w:p w:rsidR="00367868" w:rsidRPr="00750AB2" w:rsidRDefault="00367868" w:rsidP="004C22FA">
            <w:pPr>
              <w:spacing w:line="460" w:lineRule="exact"/>
              <w:jc w:val="center"/>
              <w:rPr>
                <w:sz w:val="24"/>
              </w:rPr>
            </w:pPr>
            <w:r w:rsidRPr="00750AB2">
              <w:rPr>
                <w:sz w:val="24"/>
              </w:rPr>
              <w:t>备注</w:t>
            </w:r>
          </w:p>
        </w:tc>
      </w:tr>
      <w:tr w:rsidR="00367868" w:rsidRPr="00750AB2" w:rsidTr="004C22FA">
        <w:trPr>
          <w:jc w:val="center"/>
        </w:trPr>
        <w:tc>
          <w:tcPr>
            <w:tcW w:w="710" w:type="pct"/>
            <w:vAlign w:val="center"/>
          </w:tcPr>
          <w:p w:rsidR="00367868" w:rsidRPr="00750AB2" w:rsidRDefault="004C22FA" w:rsidP="004C22FA">
            <w:pPr>
              <w:spacing w:line="460" w:lineRule="exact"/>
              <w:jc w:val="center"/>
              <w:rPr>
                <w:sz w:val="24"/>
              </w:rPr>
            </w:pPr>
            <w:r>
              <w:rPr>
                <w:rFonts w:hint="eastAsia"/>
                <w:sz w:val="24"/>
              </w:rPr>
              <w:t>1</w:t>
            </w:r>
          </w:p>
        </w:tc>
        <w:tc>
          <w:tcPr>
            <w:tcW w:w="1244" w:type="pct"/>
            <w:vAlign w:val="center"/>
          </w:tcPr>
          <w:p w:rsidR="00367868" w:rsidRPr="00750AB2" w:rsidRDefault="004C22FA" w:rsidP="004C22FA">
            <w:pPr>
              <w:spacing w:line="460" w:lineRule="exact"/>
              <w:jc w:val="center"/>
              <w:rPr>
                <w:sz w:val="24"/>
              </w:rPr>
            </w:pPr>
            <w:r w:rsidRPr="004C22FA">
              <w:rPr>
                <w:rFonts w:hint="eastAsia"/>
                <w:sz w:val="24"/>
              </w:rPr>
              <w:t>天津市中医药研究院附属医院超市经营权</w:t>
            </w:r>
          </w:p>
        </w:tc>
        <w:tc>
          <w:tcPr>
            <w:tcW w:w="784" w:type="pct"/>
            <w:vAlign w:val="center"/>
          </w:tcPr>
          <w:p w:rsidR="00367868" w:rsidRPr="00750AB2" w:rsidRDefault="004C22FA" w:rsidP="004C22FA">
            <w:pPr>
              <w:spacing w:line="460" w:lineRule="exact"/>
              <w:jc w:val="center"/>
              <w:rPr>
                <w:sz w:val="24"/>
              </w:rPr>
            </w:pPr>
            <w:r>
              <w:rPr>
                <w:rFonts w:hint="eastAsia"/>
                <w:sz w:val="24"/>
              </w:rPr>
              <w:t>1</w:t>
            </w:r>
            <w:r>
              <w:rPr>
                <w:rFonts w:hint="eastAsia"/>
                <w:sz w:val="24"/>
              </w:rPr>
              <w:t>项</w:t>
            </w: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4C22FA" w:rsidP="004C22FA">
            <w:pPr>
              <w:spacing w:line="460" w:lineRule="exact"/>
              <w:jc w:val="center"/>
              <w:rPr>
                <w:sz w:val="24"/>
              </w:rPr>
            </w:pPr>
            <w:r>
              <w:rPr>
                <w:sz w:val="24"/>
              </w:rPr>
              <w:t>承包经营期三年</w:t>
            </w: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r w:rsidR="00367868" w:rsidRPr="00750AB2" w:rsidTr="004C22FA">
        <w:trPr>
          <w:jc w:val="center"/>
        </w:trPr>
        <w:tc>
          <w:tcPr>
            <w:tcW w:w="710" w:type="pct"/>
            <w:vAlign w:val="center"/>
          </w:tcPr>
          <w:p w:rsidR="00367868" w:rsidRPr="00750AB2" w:rsidRDefault="00367868" w:rsidP="004C22FA">
            <w:pPr>
              <w:spacing w:line="460" w:lineRule="exact"/>
              <w:jc w:val="center"/>
              <w:rPr>
                <w:sz w:val="24"/>
              </w:rPr>
            </w:pPr>
          </w:p>
        </w:tc>
        <w:tc>
          <w:tcPr>
            <w:tcW w:w="1244" w:type="pct"/>
            <w:vAlign w:val="center"/>
          </w:tcPr>
          <w:p w:rsidR="00367868" w:rsidRPr="00750AB2" w:rsidRDefault="00367868" w:rsidP="004C22FA">
            <w:pPr>
              <w:spacing w:line="460" w:lineRule="exact"/>
              <w:jc w:val="center"/>
              <w:rPr>
                <w:sz w:val="24"/>
              </w:rPr>
            </w:pPr>
          </w:p>
        </w:tc>
        <w:tc>
          <w:tcPr>
            <w:tcW w:w="784" w:type="pct"/>
            <w:vAlign w:val="center"/>
          </w:tcPr>
          <w:p w:rsidR="00367868" w:rsidRPr="00750AB2" w:rsidRDefault="00367868" w:rsidP="004C22FA">
            <w:pPr>
              <w:spacing w:line="460" w:lineRule="exact"/>
              <w:jc w:val="center"/>
              <w:rPr>
                <w:sz w:val="24"/>
              </w:rPr>
            </w:pPr>
          </w:p>
        </w:tc>
        <w:tc>
          <w:tcPr>
            <w:tcW w:w="1170" w:type="pct"/>
            <w:vAlign w:val="center"/>
          </w:tcPr>
          <w:p w:rsidR="00367868" w:rsidRPr="00750AB2" w:rsidRDefault="00367868" w:rsidP="004C22FA">
            <w:pPr>
              <w:spacing w:line="460" w:lineRule="exact"/>
              <w:jc w:val="center"/>
              <w:rPr>
                <w:sz w:val="24"/>
              </w:rPr>
            </w:pPr>
          </w:p>
        </w:tc>
        <w:tc>
          <w:tcPr>
            <w:tcW w:w="1092" w:type="pct"/>
            <w:vAlign w:val="center"/>
          </w:tcPr>
          <w:p w:rsidR="00367868" w:rsidRPr="00750AB2" w:rsidRDefault="00367868" w:rsidP="004C22FA">
            <w:pPr>
              <w:spacing w:line="460" w:lineRule="exact"/>
              <w:jc w:val="center"/>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5D7F7F">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5D7F7F">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5D7F7F">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5D7F7F">
        <w:rPr>
          <w:rFonts w:hint="eastAsia"/>
          <w:b/>
          <w:sz w:val="24"/>
        </w:rPr>
        <w:t>4</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5D7F7F">
        <w:rPr>
          <w:rFonts w:hint="eastAsia"/>
          <w:b/>
          <w:sz w:val="24"/>
        </w:rPr>
        <w:t>5</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5D7F7F">
        <w:rPr>
          <w:rFonts w:hint="eastAsia"/>
          <w:b/>
          <w:sz w:val="24"/>
        </w:rPr>
        <w:t>6</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5D7F7F">
        <w:rPr>
          <w:rFonts w:hint="eastAsia"/>
          <w:b/>
          <w:sz w:val="24"/>
          <w:szCs w:val="21"/>
        </w:rPr>
        <w:t>7</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005D7F7F">
        <w:rPr>
          <w:rFonts w:hint="eastAsia"/>
          <w:b/>
          <w:bCs/>
          <w:sz w:val="24"/>
        </w:rPr>
        <w:t>8</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005D7F7F">
        <w:rPr>
          <w:rFonts w:hint="eastAsia"/>
          <w:b/>
          <w:sz w:val="24"/>
        </w:rPr>
        <w:t>9</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5D7F7F">
        <w:rPr>
          <w:rFonts w:hint="eastAsia"/>
          <w:b/>
          <w:bCs/>
          <w:sz w:val="24"/>
        </w:rPr>
        <w:t>0</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2C" w:rsidRDefault="000F462C" w:rsidP="00AE5C1F">
      <w:r>
        <w:separator/>
      </w:r>
    </w:p>
  </w:endnote>
  <w:endnote w:type="continuationSeparator" w:id="0">
    <w:p w:rsidR="000F462C" w:rsidRDefault="000F462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80" w:rsidRDefault="00CB1A80" w:rsidP="00AE5C1F">
    <w:pPr>
      <w:pStyle w:val="a7"/>
      <w:jc w:val="center"/>
    </w:pPr>
    <w:r>
      <w:rPr>
        <w:b/>
      </w:rPr>
      <w:fldChar w:fldCharType="begin"/>
    </w:r>
    <w:r>
      <w:rPr>
        <w:b/>
      </w:rPr>
      <w:instrText>PAGE  \* Arabic  \* MERGEFORMAT</w:instrText>
    </w:r>
    <w:r>
      <w:rPr>
        <w:b/>
      </w:rPr>
      <w:fldChar w:fldCharType="separate"/>
    </w:r>
    <w:r w:rsidR="002651C5" w:rsidRPr="002651C5">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2C" w:rsidRDefault="000F462C" w:rsidP="00AE5C1F">
      <w:r>
        <w:separator/>
      </w:r>
    </w:p>
  </w:footnote>
  <w:footnote w:type="continuationSeparator" w:id="0">
    <w:p w:rsidR="000F462C" w:rsidRDefault="000F462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80" w:rsidRDefault="00CB1A80"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00E"/>
    <w:rsid w:val="000062F6"/>
    <w:rsid w:val="000064C2"/>
    <w:rsid w:val="00007AE8"/>
    <w:rsid w:val="00010DCF"/>
    <w:rsid w:val="00011B73"/>
    <w:rsid w:val="00012B67"/>
    <w:rsid w:val="00013068"/>
    <w:rsid w:val="00013528"/>
    <w:rsid w:val="00013701"/>
    <w:rsid w:val="00013816"/>
    <w:rsid w:val="00013FE9"/>
    <w:rsid w:val="000165C5"/>
    <w:rsid w:val="00017C2D"/>
    <w:rsid w:val="0002529E"/>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12A"/>
    <w:rsid w:val="00065BDD"/>
    <w:rsid w:val="00067B4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933"/>
    <w:rsid w:val="000B5A53"/>
    <w:rsid w:val="000C337F"/>
    <w:rsid w:val="000C52DB"/>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62C"/>
    <w:rsid w:val="000F48D9"/>
    <w:rsid w:val="000F4D4E"/>
    <w:rsid w:val="000F5C82"/>
    <w:rsid w:val="000F6957"/>
    <w:rsid w:val="000F7837"/>
    <w:rsid w:val="00100136"/>
    <w:rsid w:val="00100A44"/>
    <w:rsid w:val="00104BA9"/>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1CA8"/>
    <w:rsid w:val="001725A9"/>
    <w:rsid w:val="00173561"/>
    <w:rsid w:val="00173A83"/>
    <w:rsid w:val="00174526"/>
    <w:rsid w:val="00177293"/>
    <w:rsid w:val="00181348"/>
    <w:rsid w:val="00181ED5"/>
    <w:rsid w:val="001834DA"/>
    <w:rsid w:val="001837F4"/>
    <w:rsid w:val="0018436C"/>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389"/>
    <w:rsid w:val="00243C5D"/>
    <w:rsid w:val="00243DC1"/>
    <w:rsid w:val="00244482"/>
    <w:rsid w:val="0024688B"/>
    <w:rsid w:val="0024790F"/>
    <w:rsid w:val="00247A26"/>
    <w:rsid w:val="00247B56"/>
    <w:rsid w:val="00250531"/>
    <w:rsid w:val="00251ED7"/>
    <w:rsid w:val="002524DA"/>
    <w:rsid w:val="00256A4A"/>
    <w:rsid w:val="002575F6"/>
    <w:rsid w:val="00260345"/>
    <w:rsid w:val="00261C83"/>
    <w:rsid w:val="00264E8A"/>
    <w:rsid w:val="002651C5"/>
    <w:rsid w:val="00265B2C"/>
    <w:rsid w:val="00266956"/>
    <w:rsid w:val="00266AAA"/>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5B0B"/>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4AE5"/>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2FA"/>
    <w:rsid w:val="004C6569"/>
    <w:rsid w:val="004C7111"/>
    <w:rsid w:val="004D5F22"/>
    <w:rsid w:val="004D6293"/>
    <w:rsid w:val="004D6546"/>
    <w:rsid w:val="004E0B40"/>
    <w:rsid w:val="004E38E3"/>
    <w:rsid w:val="004E69C8"/>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6E"/>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D7F7F"/>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AF8"/>
    <w:rsid w:val="006A5C56"/>
    <w:rsid w:val="006A5C81"/>
    <w:rsid w:val="006A5D2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26B2"/>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55CD"/>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35A8"/>
    <w:rsid w:val="008F4B74"/>
    <w:rsid w:val="0090049C"/>
    <w:rsid w:val="009016E3"/>
    <w:rsid w:val="00902FCD"/>
    <w:rsid w:val="0090766A"/>
    <w:rsid w:val="009111AD"/>
    <w:rsid w:val="00913750"/>
    <w:rsid w:val="00913F09"/>
    <w:rsid w:val="00917496"/>
    <w:rsid w:val="00920DC3"/>
    <w:rsid w:val="0092151E"/>
    <w:rsid w:val="0092600D"/>
    <w:rsid w:val="009262B5"/>
    <w:rsid w:val="00926B0C"/>
    <w:rsid w:val="00931A37"/>
    <w:rsid w:val="00934A4A"/>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428"/>
    <w:rsid w:val="00965CA0"/>
    <w:rsid w:val="009662F0"/>
    <w:rsid w:val="00966BCE"/>
    <w:rsid w:val="00971C68"/>
    <w:rsid w:val="0097450A"/>
    <w:rsid w:val="009745C4"/>
    <w:rsid w:val="00974B43"/>
    <w:rsid w:val="00977FB6"/>
    <w:rsid w:val="009809F0"/>
    <w:rsid w:val="00980F32"/>
    <w:rsid w:val="009820A2"/>
    <w:rsid w:val="009829B0"/>
    <w:rsid w:val="0098433A"/>
    <w:rsid w:val="00984AB0"/>
    <w:rsid w:val="00984F44"/>
    <w:rsid w:val="0098544D"/>
    <w:rsid w:val="00986FAC"/>
    <w:rsid w:val="00987484"/>
    <w:rsid w:val="00987EC3"/>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6FDF"/>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76B"/>
    <w:rsid w:val="00B728F9"/>
    <w:rsid w:val="00B743B8"/>
    <w:rsid w:val="00B8141F"/>
    <w:rsid w:val="00B824E1"/>
    <w:rsid w:val="00B84566"/>
    <w:rsid w:val="00B850B4"/>
    <w:rsid w:val="00B85D52"/>
    <w:rsid w:val="00B86890"/>
    <w:rsid w:val="00B90DA7"/>
    <w:rsid w:val="00B91501"/>
    <w:rsid w:val="00B91F1F"/>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1A80"/>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2201"/>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D71"/>
    <w:rsid w:val="00E839EF"/>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48"/>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1A48"/>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1A48"/>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1134-D5D5-4E97-8306-2AB59FEE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20423</Characters>
  <Application>Microsoft Office Word</Application>
  <DocSecurity>0</DocSecurity>
  <Lines>170</Lines>
  <Paragraphs>47</Paragraphs>
  <ScaleCrop>false</ScaleCrop>
  <Company>MS</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2023-06-29T01:47:00Z</dcterms:created>
  <dcterms:modified xsi:type="dcterms:W3CDTF">2023-06-29T01:47:00Z</dcterms:modified>
</cp:coreProperties>
</file>